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4F" w:rsidRDefault="0005614F" w:rsidP="0005614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</w:pPr>
    </w:p>
    <w:p w:rsidR="0005614F" w:rsidRDefault="0005614F" w:rsidP="0005614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r w:rsidRPr="0005614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6384898" cy="8833485"/>
            <wp:effectExtent l="0" t="0" r="0" b="5715"/>
            <wp:docPr id="1" name="Рисунок 1" descr="C:\Users\Bakytzhan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ytzhan\Documents\Scanned Documents\Рисунок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5"/>
                    <a:stretch/>
                  </pic:blipFill>
                  <pic:spPr bwMode="auto">
                    <a:xfrm>
                      <a:off x="0" y="0"/>
                      <a:ext cx="6395369" cy="884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5614F" w:rsidRPr="0035446A" w:rsidRDefault="0005614F" w:rsidP="0005614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5446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Пояснительная записка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3739"/>
      </w:tblGrid>
      <w:tr w:rsidR="0005614F" w:rsidRPr="0035446A" w:rsidTr="00037DAE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Описание дисциплины/модуля</w:t>
            </w:r>
          </w:p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Данный модуль даёт возможность получить навыки и знания, необходимые для выполнения работ по техническому обслуживанию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ических машин и трансформаторов, </w:t>
            </w:r>
            <w:r w:rsidRPr="00E026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 студентов теоретической базы по современным электромеханическим преобразователям энергии, которая позволит им успешно решать теоретические и практические задачи в их профессиональной деятельности, связанной с проектированием, испытаниями и эксплуатацией электрических машин.</w:t>
            </w:r>
          </w:p>
        </w:tc>
      </w:tr>
      <w:tr w:rsidR="0005614F" w:rsidRPr="0035446A" w:rsidTr="00037DAE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Формируемая компетенция</w:t>
            </w:r>
          </w:p>
          <w:p w:rsidR="0005614F" w:rsidRPr="0035446A" w:rsidRDefault="0005614F" w:rsidP="00037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знают:</w:t>
            </w:r>
          </w:p>
          <w:p w:rsidR="0005614F" w:rsidRPr="0035446A" w:rsidRDefault="0005614F" w:rsidP="00037D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назначение, классификация, области применения, конструкция и принцип действия электрических машин;</w:t>
            </w:r>
          </w:p>
          <w:p w:rsidR="0005614F" w:rsidRPr="0035446A" w:rsidRDefault="0005614F" w:rsidP="00037D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 пуска и регулирования частоты вращения электрических машин;</w:t>
            </w:r>
          </w:p>
          <w:p w:rsidR="0005614F" w:rsidRPr="0035446A" w:rsidRDefault="0005614F" w:rsidP="00037D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эксплуатационные показатели электрических машин;</w:t>
            </w:r>
          </w:p>
          <w:p w:rsidR="0005614F" w:rsidRPr="0035446A" w:rsidRDefault="0005614F" w:rsidP="00037D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назначение, классификация, области применения, конструкция и принцип действия трансформаторов и автотрансформаторов.</w:t>
            </w:r>
          </w:p>
          <w:p w:rsidR="0005614F" w:rsidRPr="0035446A" w:rsidRDefault="0005614F" w:rsidP="00037D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монтаже, </w:t>
            </w:r>
            <w:proofErr w:type="spellStart"/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эксплуатациии</w:t>
            </w:r>
            <w:proofErr w:type="spellEnd"/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ремонте электрооборудования, электрических машин и трансформаторов;</w:t>
            </w:r>
          </w:p>
          <w:p w:rsidR="0005614F" w:rsidRPr="0035446A" w:rsidRDefault="0005614F" w:rsidP="00037D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типа электрической машины и трансформатора по конструкции и паспортным данным;</w:t>
            </w:r>
          </w:p>
          <w:p w:rsidR="0005614F" w:rsidRPr="0035446A" w:rsidRDefault="0005614F" w:rsidP="00037D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сборка схем пуска двигателей и снятие характеристик; расчет параметров электрических машин;</w:t>
            </w:r>
          </w:p>
          <w:p w:rsidR="0005614F" w:rsidRPr="0035446A" w:rsidRDefault="0005614F" w:rsidP="00037D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44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расчет и построение характеристик электрических машин.</w:t>
            </w:r>
          </w:p>
        </w:tc>
      </w:tr>
      <w:tr w:rsidR="0005614F" w:rsidRPr="0035446A" w:rsidTr="00037DAE">
        <w:trPr>
          <w:trHeight w:val="376"/>
        </w:trPr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  <w:p w:rsidR="0005614F" w:rsidRPr="0035446A" w:rsidRDefault="0005614F" w:rsidP="00037DAE">
            <w:pPr>
              <w:pStyle w:val="Default"/>
            </w:pPr>
            <w:r w:rsidRPr="002E1877">
              <w:t>Студенты могут использовать знания, полученные в следующем модуле, в качестве о</w:t>
            </w:r>
            <w:r>
              <w:t>сновы для преподавания предмета:</w:t>
            </w:r>
            <w:r w:rsidRPr="002E1877">
              <w:t xml:space="preserve"> Теоретические основы электротех</w:t>
            </w:r>
            <w:r>
              <w:t xml:space="preserve">ники; </w:t>
            </w:r>
            <w:r w:rsidRPr="0035446A">
              <w:rPr>
                <w:rFonts w:eastAsia="Calibri"/>
                <w:lang w:val="kk-KZ" w:eastAsia="ko-KR"/>
              </w:rPr>
              <w:t>ф</w:t>
            </w:r>
            <w:proofErr w:type="spellStart"/>
            <w:r w:rsidRPr="0035446A">
              <w:rPr>
                <w:rFonts w:eastAsia="Calibri"/>
                <w:lang w:eastAsia="ko-KR"/>
              </w:rPr>
              <w:t>изика</w:t>
            </w:r>
            <w:proofErr w:type="spellEnd"/>
            <w:r>
              <w:rPr>
                <w:rFonts w:eastAsia="Calibri"/>
                <w:lang w:eastAsia="ko-KR"/>
              </w:rPr>
              <w:t>;</w:t>
            </w:r>
            <w:r w:rsidRPr="0035446A">
              <w:rPr>
                <w:rFonts w:eastAsia="Calibri"/>
                <w:lang w:eastAsia="ko-KR"/>
              </w:rPr>
              <w:t xml:space="preserve"> </w:t>
            </w:r>
            <w:r w:rsidRPr="0035446A">
              <w:rPr>
                <w:rFonts w:eastAsia="Calibri"/>
                <w:lang w:val="kk-KZ" w:eastAsia="ko-KR"/>
              </w:rPr>
              <w:t>электромеханика и т.д.</w:t>
            </w:r>
          </w:p>
        </w:tc>
      </w:tr>
      <w:tr w:rsidR="0005614F" w:rsidRPr="0035446A" w:rsidTr="00037DAE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Смогут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A4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классифицировать электрические машины и описывать сущность происходящего в них электромехани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ческого преобразования энергии, </w:t>
            </w:r>
            <w:r w:rsidRPr="005A4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самостоятельно проводить расчеты по определению параметров и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актеристик электрических машин и трансформаторов, </w:t>
            </w:r>
            <w:r w:rsidRPr="005A4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проводить элементарные испытания электрических машин.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614F" w:rsidRPr="0035446A" w:rsidTr="00037DAE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Необходимые средства обучения, оборудование</w:t>
            </w: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Компьютер,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мультимедийный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проектор,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доска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маркеры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Плакат,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фломастеры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Дидактические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иалы,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Слайды,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учебники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справочник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расчету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строительных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конструкций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изделий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т. д.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Чертежи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плакаты,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слайды,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игровые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учебники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5614F" w:rsidRPr="0035446A" w:rsidTr="00037DAE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0F094B" w:rsidRDefault="0005614F" w:rsidP="00037DAE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1. </w:t>
            </w:r>
            <w:r w:rsidRPr="00FB67F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Александров Г. Н.</w:t>
            </w:r>
            <w:r w:rsidRPr="00FB67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Режимы работы трансформаторов: РАО «ЕЭС России*-. Центр подготовки кадров (СЗФ АО «ГВЦ Энергетики»). СПб, 2003.</w:t>
            </w:r>
          </w:p>
          <w:p w:rsidR="0005614F" w:rsidRPr="0035446A" w:rsidRDefault="0005614F" w:rsidP="00037DA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Вольдек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А.И., Попов В.В.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Электрические машины. Введение в электромеханику. Машины постоянного тока и трансформаторы: Учебник для вузов –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СПб.: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Питер, 2008. – 320 с.</w:t>
            </w:r>
          </w:p>
        </w:tc>
      </w:tr>
      <w:tr w:rsidR="0005614F" w:rsidRPr="0035446A" w:rsidTr="00037DAE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актная информация преподавателя </w:t>
            </w: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(ей):</w:t>
            </w:r>
          </w:p>
        </w:tc>
      </w:tr>
      <w:tr w:rsidR="0005614F" w:rsidRPr="0035446A" w:rsidTr="00037DAE">
        <w:tc>
          <w:tcPr>
            <w:tcW w:w="56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Еркараев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Бакытжан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Байгабылович</w:t>
            </w:r>
            <w:proofErr w:type="spellEnd"/>
          </w:p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Ф.И.О. (при наличии)</w:t>
            </w:r>
          </w:p>
          <w:p w:rsidR="0005614F" w:rsidRPr="0035446A" w:rsidRDefault="0005614F" w:rsidP="00037DAE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</w:t>
            </w:r>
          </w:p>
          <w:p w:rsidR="0005614F" w:rsidRPr="0035446A" w:rsidRDefault="0005614F" w:rsidP="00037DAE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+7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7771410705</w:t>
            </w:r>
          </w:p>
        </w:tc>
      </w:tr>
      <w:tr w:rsidR="0005614F" w:rsidRPr="0035446A" w:rsidTr="00037DAE">
        <w:tc>
          <w:tcPr>
            <w:tcW w:w="5604" w:type="dxa"/>
            <w:vMerge/>
            <w:shd w:val="clear" w:color="auto" w:fill="auto"/>
            <w:vAlign w:val="center"/>
            <w:hideMark/>
          </w:tcPr>
          <w:p w:rsidR="0005614F" w:rsidRPr="0035446A" w:rsidRDefault="0005614F" w:rsidP="00037DA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е-</w:t>
            </w:r>
            <w:proofErr w:type="spellStart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mail</w:t>
            </w:r>
            <w:proofErr w:type="spellEnd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05614F" w:rsidRPr="0035446A" w:rsidRDefault="0005614F" w:rsidP="00037DA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bakytzhan</w:t>
            </w:r>
            <w:proofErr w:type="spellEnd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_007@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mail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spellStart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05614F" w:rsidRPr="0035446A" w:rsidRDefault="0005614F" w:rsidP="0005614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  <w:sectPr w:rsidR="0005614F" w:rsidRPr="0035446A" w:rsidSect="005F40B8">
          <w:head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5614F" w:rsidRPr="00F53AB0" w:rsidRDefault="0005614F" w:rsidP="0005614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53AB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Содержание рабочей учебной программы</w:t>
      </w:r>
    </w:p>
    <w:tbl>
      <w:tblPr>
        <w:tblStyle w:val="a6"/>
        <w:tblpPr w:leftFromText="180" w:rightFromText="180" w:vertAnchor="text" w:horzAnchor="margin" w:tblpY="536"/>
        <w:tblW w:w="1487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814"/>
        <w:gridCol w:w="2268"/>
        <w:gridCol w:w="879"/>
        <w:gridCol w:w="691"/>
        <w:gridCol w:w="714"/>
        <w:gridCol w:w="714"/>
        <w:gridCol w:w="858"/>
        <w:gridCol w:w="851"/>
        <w:gridCol w:w="703"/>
        <w:gridCol w:w="709"/>
      </w:tblGrid>
      <w:tr w:rsidR="0005614F" w:rsidTr="00037DAE">
        <w:trPr>
          <w:trHeight w:val="695"/>
        </w:trPr>
        <w:tc>
          <w:tcPr>
            <w:tcW w:w="562" w:type="dxa"/>
          </w:tcPr>
          <w:p w:rsidR="0005614F" w:rsidRPr="00540E04" w:rsidRDefault="0005614F" w:rsidP="00037DAE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93" w:type="dxa"/>
            <w:gridSpan w:val="3"/>
          </w:tcPr>
          <w:p w:rsidR="0005614F" w:rsidRPr="00F24AE6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Содержание программы (разделы, темы/результаты обучения, критерии оценки)</w:t>
            </w:r>
          </w:p>
        </w:tc>
        <w:tc>
          <w:tcPr>
            <w:tcW w:w="879" w:type="dxa"/>
          </w:tcPr>
          <w:p w:rsidR="0005614F" w:rsidRPr="00F24AE6" w:rsidRDefault="0005614F" w:rsidP="00037DAE">
            <w:pPr>
              <w:ind w:left="-187" w:right="-17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5240" w:type="dxa"/>
            <w:gridSpan w:val="7"/>
          </w:tcPr>
          <w:p w:rsidR="0005614F" w:rsidRPr="00F24AE6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5614F" w:rsidRPr="00486D71" w:rsidTr="00037DAE">
        <w:trPr>
          <w:trHeight w:val="5239"/>
        </w:trPr>
        <w:tc>
          <w:tcPr>
            <w:tcW w:w="562" w:type="dxa"/>
          </w:tcPr>
          <w:p w:rsidR="0005614F" w:rsidRPr="00F24AE6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05614F" w:rsidRPr="0035446A" w:rsidRDefault="0005614F" w:rsidP="00037DA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Разделы,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814" w:type="dxa"/>
            <w:shd w:val="clear" w:color="auto" w:fill="auto"/>
          </w:tcPr>
          <w:p w:rsidR="0005614F" w:rsidRPr="0035446A" w:rsidRDefault="0005614F" w:rsidP="00037DA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05614F" w:rsidRPr="0035446A" w:rsidRDefault="0005614F" w:rsidP="00037DA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ритерии оценки</w:t>
            </w:r>
          </w:p>
        </w:tc>
        <w:tc>
          <w:tcPr>
            <w:tcW w:w="879" w:type="dxa"/>
          </w:tcPr>
          <w:p w:rsidR="0005614F" w:rsidRPr="00F24AE6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</w:p>
        </w:tc>
        <w:tc>
          <w:tcPr>
            <w:tcW w:w="691" w:type="dxa"/>
            <w:textDirection w:val="btLr"/>
          </w:tcPr>
          <w:p w:rsidR="0005614F" w:rsidRPr="00F24AE6" w:rsidRDefault="0005614F" w:rsidP="00037D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714" w:type="dxa"/>
            <w:textDirection w:val="btLr"/>
          </w:tcPr>
          <w:p w:rsidR="0005614F" w:rsidRPr="00F24AE6" w:rsidRDefault="0005614F" w:rsidP="00037D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Лабораторно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4" w:type="dxa"/>
            <w:textDirection w:val="btLr"/>
          </w:tcPr>
          <w:p w:rsidR="0005614F" w:rsidRPr="00F24AE6" w:rsidRDefault="0005614F" w:rsidP="00037DAE">
            <w:pPr>
              <w:ind w:left="113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Аудиторные, контактные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858" w:type="dxa"/>
            <w:textDirection w:val="btLr"/>
          </w:tcPr>
          <w:p w:rsidR="0005614F" w:rsidRPr="00F24AE6" w:rsidRDefault="0005614F" w:rsidP="00037DAE">
            <w:pPr>
              <w:ind w:left="113" w:right="-11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Самостоятельная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абота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обучаю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щегося под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руководством преподавателя 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5614F" w:rsidRPr="0035446A" w:rsidRDefault="0005614F" w:rsidP="00037D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Самостоятельная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работа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обучающегося,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выполняемая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полностью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самостоятельно1</w:t>
            </w:r>
          </w:p>
        </w:tc>
        <w:tc>
          <w:tcPr>
            <w:tcW w:w="703" w:type="dxa"/>
            <w:shd w:val="clear" w:color="auto" w:fill="auto"/>
            <w:textDirection w:val="btLr"/>
          </w:tcPr>
          <w:p w:rsidR="0005614F" w:rsidRPr="0035446A" w:rsidRDefault="0005614F" w:rsidP="00037DAE">
            <w:pPr>
              <w:spacing w:after="360" w:line="28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Производств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енное обучение/профессиональная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5614F" w:rsidRPr="0035446A" w:rsidRDefault="0005614F" w:rsidP="00037DAE">
            <w:pPr>
              <w:spacing w:after="360" w:line="28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Индивидуальные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2</w:t>
            </w:r>
          </w:p>
        </w:tc>
      </w:tr>
      <w:tr w:rsidR="0005614F" w:rsidRPr="006E6B73" w:rsidTr="00037DAE">
        <w:trPr>
          <w:trHeight w:val="238"/>
        </w:trPr>
        <w:tc>
          <w:tcPr>
            <w:tcW w:w="562" w:type="dxa"/>
            <w:vMerge w:val="restart"/>
          </w:tcPr>
          <w:p w:rsidR="0005614F" w:rsidRPr="00905E14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905E1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  <w:t>І</w:t>
            </w:r>
          </w:p>
        </w:tc>
        <w:tc>
          <w:tcPr>
            <w:tcW w:w="4111" w:type="dxa"/>
            <w:vMerge w:val="restart"/>
          </w:tcPr>
          <w:p w:rsidR="0005614F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A56E2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Модуль </w:t>
            </w:r>
            <w:r w:rsidRPr="00A56E2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I</w:t>
            </w:r>
            <w:r w:rsidRPr="00A56E2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.</w:t>
            </w:r>
            <w:r w:rsidRPr="00A56E2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56E2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Введение</w:t>
            </w:r>
            <w:proofErr w:type="spellEnd"/>
            <w:r w:rsidRPr="00A56E2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в </w:t>
            </w:r>
            <w:proofErr w:type="spellStart"/>
            <w:r w:rsidRPr="00A56E2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электромеханику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часов</w:t>
            </w:r>
            <w:proofErr w:type="spellEnd"/>
          </w:p>
        </w:tc>
        <w:tc>
          <w:tcPr>
            <w:tcW w:w="1814" w:type="dxa"/>
            <w:vMerge w:val="restart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112</w:t>
            </w:r>
          </w:p>
        </w:tc>
        <w:tc>
          <w:tcPr>
            <w:tcW w:w="691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84</w:t>
            </w:r>
          </w:p>
        </w:tc>
        <w:tc>
          <w:tcPr>
            <w:tcW w:w="714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28</w:t>
            </w:r>
          </w:p>
        </w:tc>
        <w:tc>
          <w:tcPr>
            <w:tcW w:w="714" w:type="dxa"/>
            <w:vMerge w:val="restart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 w:val="restart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 w:val="restart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 w:val="restart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5614F" w:rsidRPr="006E6B73" w:rsidTr="00037DAE">
        <w:trPr>
          <w:trHeight w:val="301"/>
        </w:trPr>
        <w:tc>
          <w:tcPr>
            <w:tcW w:w="562" w:type="dxa"/>
            <w:vMerge/>
          </w:tcPr>
          <w:p w:rsidR="0005614F" w:rsidRPr="00905E14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vMerge/>
          </w:tcPr>
          <w:p w:rsidR="0005614F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vMerge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28</w:t>
            </w:r>
          </w:p>
        </w:tc>
        <w:tc>
          <w:tcPr>
            <w:tcW w:w="691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12</w:t>
            </w:r>
          </w:p>
        </w:tc>
        <w:tc>
          <w:tcPr>
            <w:tcW w:w="714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16</w:t>
            </w:r>
          </w:p>
        </w:tc>
        <w:tc>
          <w:tcPr>
            <w:tcW w:w="714" w:type="dxa"/>
            <w:vMerge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5614F" w:rsidRPr="006E6B73" w:rsidTr="00037DAE">
        <w:trPr>
          <w:trHeight w:val="303"/>
        </w:trPr>
        <w:tc>
          <w:tcPr>
            <w:tcW w:w="562" w:type="dxa"/>
          </w:tcPr>
          <w:p w:rsidR="0005614F" w:rsidRPr="00905E14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35A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Глава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535A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I</w:t>
            </w:r>
            <w:r w:rsidRPr="00535AD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. Физические основы электромеханического преобразования энергии.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1. Основополагающие законы электромеханического преобразования энергии в индуктивных машинах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2. Упрощенная физическая модель индуктивного ЭМП и механизм преобразования энергии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3. </w:t>
            </w:r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Прак.зан№1.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Фундаментальные принципы электромеханического преобразования энергии. Структура ЭМП и основные физические процессы в его конструктивных элементах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№2.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Потери энергии и КПД ЭМП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№3.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Нагревание и охлаждение ЭМП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 Режимы работы ЭМП. Функциональные особенности электрических машин постоянного и переменного тока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№4.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Коллекторные машины постоянного тока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Бесколлекторные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машины переменного тока. Электрические машины переменного тока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№5.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Магнитное поле индуктора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№6.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Магнитное поле якоря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11. Взаимодействие магнитных полей индуктора и якоря</w:t>
            </w:r>
          </w:p>
          <w:p w:rsidR="0005614F" w:rsidRPr="00535AD3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№7.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Магнитные и электрические цепи электрических машин, их взаимосвязь и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взаимообусловенность</w:t>
            </w:r>
            <w:proofErr w:type="spellEnd"/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535AD3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№8.</w:t>
            </w: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Магнитные связи и параметры обмоток электрических машин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35A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14. Классификация электрических машин</w:t>
            </w:r>
          </w:p>
        </w:tc>
        <w:tc>
          <w:tcPr>
            <w:tcW w:w="1814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Применять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практике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знания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коллекторным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электрическим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машинам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</w:p>
        </w:tc>
        <w:tc>
          <w:tcPr>
            <w:tcW w:w="2268" w:type="dxa"/>
          </w:tcPr>
          <w:p w:rsidR="0005614F" w:rsidRPr="003D1C71" w:rsidRDefault="0005614F" w:rsidP="00037DAE">
            <w:pPr>
              <w:pStyle w:val="Default"/>
            </w:pPr>
            <w:r w:rsidRPr="003D1C71">
              <w:t xml:space="preserve">1. Понимает назначение, классификацию, области применения, конструкцию и принцип действия </w:t>
            </w:r>
            <w:r w:rsidRPr="003D1C71">
              <w:lastRenderedPageBreak/>
              <w:t xml:space="preserve">машина постоянного тока. </w:t>
            </w:r>
          </w:p>
          <w:p w:rsidR="0005614F" w:rsidRPr="003D1C71" w:rsidRDefault="0005614F" w:rsidP="00037DAE">
            <w:pPr>
              <w:pStyle w:val="Default"/>
            </w:pPr>
            <w:r w:rsidRPr="003D1C71">
              <w:t xml:space="preserve">2. Применяет способы возбуждения машина постоянного тока. </w:t>
            </w:r>
          </w:p>
          <w:p w:rsidR="0005614F" w:rsidRPr="003D1C71" w:rsidRDefault="0005614F" w:rsidP="00037DAE">
            <w:pPr>
              <w:pStyle w:val="Default"/>
            </w:pPr>
            <w:r w:rsidRPr="003D1C71">
              <w:t xml:space="preserve">3. Использует способы пуска и регулирования частоты вращения двигателей постоянного тока. </w:t>
            </w:r>
          </w:p>
          <w:p w:rsidR="0005614F" w:rsidRPr="003D1C71" w:rsidRDefault="0005614F" w:rsidP="00037DAE">
            <w:pPr>
              <w:pStyle w:val="Default"/>
            </w:pPr>
            <w:r w:rsidRPr="003D1C71">
              <w:t xml:space="preserve">4. Объясняет строение обмоток машин постоянного тока. </w:t>
            </w:r>
          </w:p>
          <w:p w:rsidR="0005614F" w:rsidRPr="003D1C71" w:rsidRDefault="0005614F" w:rsidP="00037DAE">
            <w:pPr>
              <w:pStyle w:val="Default"/>
            </w:pPr>
            <w:r w:rsidRPr="003D1C71">
              <w:t xml:space="preserve">5. </w:t>
            </w:r>
            <w:proofErr w:type="spellStart"/>
            <w:r w:rsidRPr="003D1C71">
              <w:rPr>
                <w:rFonts w:eastAsia="Times New Roman"/>
                <w:spacing w:val="4"/>
                <w:lang w:val="kk-KZ"/>
              </w:rPr>
              <w:t>Клас</w:t>
            </w:r>
            <w:r>
              <w:rPr>
                <w:rFonts w:eastAsia="Times New Roman"/>
                <w:spacing w:val="4"/>
                <w:lang w:val="kk-KZ"/>
              </w:rPr>
              <w:t>сифицирует</w:t>
            </w:r>
            <w:proofErr w:type="spellEnd"/>
            <w:r>
              <w:rPr>
                <w:rFonts w:eastAsia="Times New Roman"/>
                <w:spacing w:val="4"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  <w:spacing w:val="4"/>
                <w:lang w:val="kk-KZ"/>
              </w:rPr>
              <w:t>бесколлекторные</w:t>
            </w:r>
            <w:proofErr w:type="spellEnd"/>
            <w:r>
              <w:rPr>
                <w:rFonts w:eastAsia="Times New Roman"/>
                <w:spacing w:val="4"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  <w:spacing w:val="4"/>
                <w:lang w:val="kk-KZ"/>
              </w:rPr>
              <w:t>маши</w:t>
            </w:r>
            <w:r w:rsidRPr="003D1C71">
              <w:rPr>
                <w:rFonts w:eastAsia="Times New Roman"/>
                <w:spacing w:val="4"/>
                <w:lang w:val="kk-KZ"/>
              </w:rPr>
              <w:t>ны</w:t>
            </w:r>
            <w:proofErr w:type="spellEnd"/>
            <w:r w:rsidRPr="003D1C71">
              <w:rPr>
                <w:rFonts w:eastAsia="Times New Roman"/>
                <w:spacing w:val="4"/>
                <w:lang w:val="kk-KZ"/>
              </w:rPr>
              <w:t xml:space="preserve"> </w:t>
            </w:r>
            <w:proofErr w:type="spellStart"/>
            <w:r w:rsidRPr="003D1C71">
              <w:rPr>
                <w:rFonts w:eastAsia="Times New Roman"/>
                <w:spacing w:val="4"/>
                <w:lang w:val="kk-KZ"/>
              </w:rPr>
              <w:t>пер</w:t>
            </w:r>
            <w:r>
              <w:rPr>
                <w:rFonts w:eastAsia="Times New Roman"/>
                <w:spacing w:val="4"/>
                <w:lang w:val="kk-KZ"/>
              </w:rPr>
              <w:t>еменного</w:t>
            </w:r>
            <w:proofErr w:type="spellEnd"/>
            <w:r>
              <w:rPr>
                <w:rFonts w:eastAsia="Times New Roman"/>
                <w:spacing w:val="4"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  <w:spacing w:val="4"/>
                <w:lang w:val="kk-KZ"/>
              </w:rPr>
              <w:t>тока</w:t>
            </w:r>
            <w:proofErr w:type="spellEnd"/>
            <w:r>
              <w:rPr>
                <w:rFonts w:eastAsia="Times New Roman"/>
                <w:spacing w:val="4"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  <w:spacing w:val="4"/>
                <w:lang w:val="kk-KZ"/>
              </w:rPr>
              <w:t>по</w:t>
            </w:r>
            <w:proofErr w:type="spellEnd"/>
            <w:r>
              <w:rPr>
                <w:rFonts w:eastAsia="Times New Roman"/>
                <w:spacing w:val="4"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  <w:spacing w:val="4"/>
                <w:lang w:val="kk-KZ"/>
              </w:rPr>
              <w:t>областям</w:t>
            </w:r>
            <w:proofErr w:type="spellEnd"/>
            <w:r>
              <w:rPr>
                <w:rFonts w:eastAsia="Times New Roman"/>
                <w:spacing w:val="4"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  <w:spacing w:val="4"/>
                <w:lang w:val="kk-KZ"/>
              </w:rPr>
              <w:t>приме</w:t>
            </w:r>
            <w:r w:rsidRPr="003D1C71">
              <w:rPr>
                <w:rFonts w:eastAsia="Times New Roman"/>
                <w:spacing w:val="4"/>
                <w:lang w:val="kk-KZ"/>
              </w:rPr>
              <w:t>нения</w:t>
            </w:r>
            <w:proofErr w:type="spellEnd"/>
            <w:r w:rsidRPr="003D1C71">
              <w:rPr>
                <w:rFonts w:eastAsia="Times New Roman"/>
                <w:spacing w:val="4"/>
                <w:lang w:val="kk-KZ"/>
              </w:rPr>
              <w:t>.</w:t>
            </w:r>
            <w:r w:rsidRPr="003D1C71">
              <w:t xml:space="preserve"> </w:t>
            </w:r>
          </w:p>
          <w:p w:rsidR="0005614F" w:rsidRPr="003D1C71" w:rsidRDefault="0005614F" w:rsidP="00037DAE">
            <w:pPr>
              <w:pStyle w:val="Default"/>
            </w:pPr>
            <w:r>
              <w:t>6</w:t>
            </w:r>
            <w:r w:rsidRPr="003D1C71">
              <w:t xml:space="preserve">. Производит расчет параметров машина постоянного тока. </w:t>
            </w:r>
          </w:p>
          <w:p w:rsidR="0005614F" w:rsidRPr="003D1C71" w:rsidRDefault="0005614F" w:rsidP="00037DAE">
            <w:pPr>
              <w:pStyle w:val="Default"/>
            </w:pPr>
            <w:r>
              <w:t>7</w:t>
            </w:r>
            <w:r w:rsidRPr="003D1C71">
              <w:t xml:space="preserve">. Анализирует причины появление реакции якоря и характеризует способы устранения вредного влияния реакции якоря. </w:t>
            </w:r>
          </w:p>
          <w:p w:rsidR="0005614F" w:rsidRPr="003D1C71" w:rsidRDefault="0005614F" w:rsidP="00037DAE">
            <w:pPr>
              <w:pStyle w:val="Default"/>
            </w:pPr>
            <w:r>
              <w:lastRenderedPageBreak/>
              <w:t>8</w:t>
            </w:r>
            <w:r w:rsidRPr="003D1C71">
              <w:t xml:space="preserve">. Анализирует причины искрения на коллекторе и способы снижения искрения в машинах постоянного тока. </w:t>
            </w:r>
          </w:p>
          <w:p w:rsidR="0005614F" w:rsidRDefault="0005614F" w:rsidP="00037DAE">
            <w:pPr>
              <w:pStyle w:val="Default"/>
            </w:pPr>
            <w:r>
              <w:t>9</w:t>
            </w:r>
            <w:r w:rsidRPr="003D1C71">
              <w:t>. Выполняет сборку схем пуска двигателей</w:t>
            </w:r>
            <w:r>
              <w:t xml:space="preserve"> и снятие характеристик.</w:t>
            </w:r>
          </w:p>
          <w:p w:rsidR="0005614F" w:rsidRDefault="0005614F" w:rsidP="00037DAE">
            <w:pPr>
              <w:pStyle w:val="Default"/>
            </w:pPr>
            <w:r>
              <w:t>10. Выполняет расчет развернутых схем обмоток якоря и обмоток статора.</w:t>
            </w:r>
          </w:p>
          <w:p w:rsidR="0005614F" w:rsidRPr="003D1C71" w:rsidRDefault="0005614F" w:rsidP="00037DAE">
            <w:pPr>
              <w:pStyle w:val="Default"/>
            </w:pPr>
            <w:r>
              <w:t>11. Применяет на практике знания по коллекторным электрическим машинам постоянного тока.</w:t>
            </w:r>
          </w:p>
        </w:tc>
        <w:tc>
          <w:tcPr>
            <w:tcW w:w="879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5614F" w:rsidRPr="006E6B73" w:rsidTr="00037DAE">
        <w:trPr>
          <w:trHeight w:val="303"/>
        </w:trPr>
        <w:tc>
          <w:tcPr>
            <w:tcW w:w="562" w:type="dxa"/>
          </w:tcPr>
          <w:p w:rsidR="0005614F" w:rsidRPr="00905E14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ru-RU"/>
              </w:rPr>
              <w:lastRenderedPageBreak/>
              <w:t>II</w:t>
            </w:r>
          </w:p>
        </w:tc>
        <w:tc>
          <w:tcPr>
            <w:tcW w:w="4111" w:type="dxa"/>
          </w:tcPr>
          <w:p w:rsidR="0005614F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Модуль </w:t>
            </w:r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ru-RU"/>
              </w:rPr>
              <w:t>II</w:t>
            </w:r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.</w:t>
            </w:r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>Электрические</w:t>
            </w:r>
            <w:proofErr w:type="spellEnd"/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>машины</w:t>
            </w:r>
            <w:proofErr w:type="spellEnd"/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>постоянного</w:t>
            </w:r>
            <w:proofErr w:type="spellEnd"/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F59F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>тока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05614F" w:rsidRPr="0035446A" w:rsidRDefault="0005614F" w:rsidP="00037DA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05614F" w:rsidRPr="0035446A" w:rsidRDefault="0005614F" w:rsidP="00037DA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ритерии оценки</w:t>
            </w:r>
          </w:p>
        </w:tc>
        <w:tc>
          <w:tcPr>
            <w:tcW w:w="879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48</w:t>
            </w:r>
          </w:p>
        </w:tc>
        <w:tc>
          <w:tcPr>
            <w:tcW w:w="691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26</w:t>
            </w:r>
          </w:p>
        </w:tc>
        <w:tc>
          <w:tcPr>
            <w:tcW w:w="714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24</w:t>
            </w:r>
          </w:p>
        </w:tc>
        <w:tc>
          <w:tcPr>
            <w:tcW w:w="714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5614F" w:rsidRPr="006E6B73" w:rsidTr="00037DAE">
        <w:trPr>
          <w:trHeight w:val="303"/>
        </w:trPr>
        <w:tc>
          <w:tcPr>
            <w:tcW w:w="562" w:type="dxa"/>
          </w:tcPr>
          <w:p w:rsidR="0005614F" w:rsidRPr="00905E14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Глава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II</w:t>
            </w:r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Принцип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действия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конструктивная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структура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машин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постоянного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тока</w:t>
            </w:r>
            <w:proofErr w:type="spellEnd"/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15. Принцип действия машин постоянного тока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16.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№9.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Энергетические соотношения в ЭМПТ.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Устройство и конструктивная структура ЭМПТ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17</w:t>
            </w:r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№10.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Общие соображения и алгоритмы расчета магнитной цепи.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Магнитное поле и МДС воздушного зазора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18. Магнитное поле и МДС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зубцовой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зоны.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МДС сердечника якоря, полюсов и ярма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19.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№11.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Полная МДС и магнитная характеристика машины.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Общие соображения про обмотки якоря машин постоянного тока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20. Конструктивная структура обмоток якоря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№12.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Простые петлевые обмотки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22.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№13.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Размещение щеток на коллекторе. Свойство простой петлевой обмотки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23.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№14.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Уравнительные соединения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24. Сложные петлевые обмотки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25.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№15. 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Простые волновые обмотки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26. Сложные волновые обмотки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27. 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Комбинированная обмотка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28. 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Условия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смметрии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обмоток.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Выбор типа обмоток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5381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№16.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Основные электромагнитные соотношения. ЭДС якоря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30. 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Электромагнитный момент и электромагнитная мощность.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Основные электромагнитные нагрузки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31.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№17.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Реакция якоря и ее виды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32. 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МДС поперечной реакции якоря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33.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№18.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Определение МДС продольного </w:t>
            </w:r>
            <w:proofErr w:type="spellStart"/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размагничиваюшего</w:t>
            </w:r>
            <w:proofErr w:type="spellEnd"/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действия поперечной реакции якоря.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Определение МДС продольной реакции якоря при сдвиге щеток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34. 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Компенсационная обмотка</w:t>
            </w:r>
          </w:p>
          <w:p w:rsidR="0005614F" w:rsidRPr="00D33E5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35.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Прак.зан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№19.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Потен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циальное искрение на коллекторе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проводимость щеточного контакта</w:t>
            </w:r>
          </w:p>
          <w:p w:rsidR="0005614F" w:rsidRDefault="0005614F" w:rsidP="00037D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36. </w:t>
            </w:r>
            <w:r w:rsidRPr="00D33E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Искрение под щетками и круговой огонь. Коммутация</w:t>
            </w:r>
          </w:p>
          <w:p w:rsidR="0005614F" w:rsidRPr="0005381A" w:rsidRDefault="0005614F" w:rsidP="00037DAE">
            <w:pPr>
              <w:rPr>
                <w:rFonts w:ascii="Times New Roman" w:hAnsi="Times New Roman" w:cs="Times New Roman"/>
              </w:rPr>
            </w:pPr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Прак</w:t>
            </w:r>
            <w:proofErr w:type="spellEnd"/>
            <w:r w:rsidRPr="0005381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.</w:t>
            </w:r>
            <w:proofErr w:type="spellStart"/>
            <w:r w:rsidRPr="000538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зан</w:t>
            </w:r>
            <w:proofErr w:type="spellEnd"/>
            <w:r w:rsidRPr="000538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№20. </w:t>
            </w:r>
            <w:proofErr w:type="spellStart"/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Электродвижущие</w:t>
            </w:r>
            <w:proofErr w:type="spellEnd"/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силы</w:t>
            </w:r>
            <w:proofErr w:type="spellEnd"/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коммутируемой</w:t>
            </w:r>
            <w:proofErr w:type="spellEnd"/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секции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38. </w:t>
            </w:r>
            <w:proofErr w:type="spellStart"/>
            <w:r w:rsidRPr="000538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Способы</w:t>
            </w:r>
            <w:proofErr w:type="spellEnd"/>
            <w:r w:rsidRPr="000538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улучшения</w:t>
            </w:r>
            <w:proofErr w:type="spellEnd"/>
            <w:r w:rsidRPr="000538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коммутации</w:t>
            </w:r>
            <w:proofErr w:type="spellEnd"/>
          </w:p>
        </w:tc>
        <w:tc>
          <w:tcPr>
            <w:tcW w:w="1814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Применять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практике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знания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бесколлекторным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электрическим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машинам</w:t>
            </w:r>
          </w:p>
        </w:tc>
        <w:tc>
          <w:tcPr>
            <w:tcW w:w="2268" w:type="dxa"/>
          </w:tcPr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1. </w:t>
            </w:r>
            <w:r w:rsidRPr="007561B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Выполняет расчет и </w:t>
            </w:r>
            <w:r w:rsidRPr="007561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построение развернутой схемы петлевой и волновой обмоток якоря.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устройство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принцип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действия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синхронных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асинхронных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машин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Объясн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строение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обмоток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шин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переменного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ляет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способы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регулирова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частот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вращения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асинхронного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ля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Характеризует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син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хронных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машин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устройство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принцип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действия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синхронных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асинхронных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машин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Рассчитывает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строит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развернутую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схему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обмоток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статора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различного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типа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8.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Осуществляет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сборку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пуск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регу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лирование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частоты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вращения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асин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хронного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построение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характеристик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9.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Осуществляет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пуск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синхронного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10.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расчеты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параметров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машин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переменного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11.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зирует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устройство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принципы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дей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ствия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достоинства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недостатки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синхронных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генераторов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различного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типа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12.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Объясняет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возможность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использования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синхронного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син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хронного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компенсатора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13.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Выполняет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сборку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пуск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регулиро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частоты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вращения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асинхрон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построение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характеристик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 xml:space="preserve">14.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расчет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етров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пе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ременного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15.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практике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знания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бескол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лекторным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электрическим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машинам.</w:t>
            </w:r>
          </w:p>
        </w:tc>
        <w:tc>
          <w:tcPr>
            <w:tcW w:w="879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5614F" w:rsidRPr="006E6B73" w:rsidTr="00037DAE">
        <w:trPr>
          <w:trHeight w:val="303"/>
        </w:trPr>
        <w:tc>
          <w:tcPr>
            <w:tcW w:w="562" w:type="dxa"/>
          </w:tcPr>
          <w:p w:rsidR="0005614F" w:rsidRPr="00905E14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05381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4111" w:type="dxa"/>
          </w:tcPr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05381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Модуль </w:t>
            </w:r>
            <w:r w:rsidRPr="0005381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en-US"/>
              </w:rPr>
              <w:t>III</w:t>
            </w:r>
            <w:r w:rsidRPr="0005381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. Генераторы и двигатели постоянного тока</w:t>
            </w:r>
          </w:p>
        </w:tc>
        <w:tc>
          <w:tcPr>
            <w:tcW w:w="1814" w:type="dxa"/>
            <w:shd w:val="clear" w:color="auto" w:fill="auto"/>
          </w:tcPr>
          <w:p w:rsidR="0005614F" w:rsidRPr="0035446A" w:rsidRDefault="0005614F" w:rsidP="00037DA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05614F" w:rsidRPr="0035446A" w:rsidRDefault="0005614F" w:rsidP="00037DA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ритерии оценки</w:t>
            </w:r>
          </w:p>
        </w:tc>
        <w:tc>
          <w:tcPr>
            <w:tcW w:w="879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28</w:t>
            </w:r>
          </w:p>
        </w:tc>
        <w:tc>
          <w:tcPr>
            <w:tcW w:w="691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12</w:t>
            </w:r>
          </w:p>
        </w:tc>
        <w:tc>
          <w:tcPr>
            <w:tcW w:w="714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16</w:t>
            </w:r>
          </w:p>
        </w:tc>
        <w:tc>
          <w:tcPr>
            <w:tcW w:w="714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05614F" w:rsidRPr="006E6B73" w:rsidTr="00037DAE">
        <w:trPr>
          <w:trHeight w:val="303"/>
        </w:trPr>
        <w:tc>
          <w:tcPr>
            <w:tcW w:w="562" w:type="dxa"/>
          </w:tcPr>
          <w:p w:rsidR="0005614F" w:rsidRPr="00905E14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5614F" w:rsidRDefault="0005614F" w:rsidP="00037DAE">
            <w:pP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05381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Глава </w:t>
            </w:r>
            <w:r w:rsidRPr="0005381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en-US"/>
              </w:rPr>
              <w:t>III</w:t>
            </w:r>
            <w:r w:rsidRPr="0005381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. Общие сведения про генераторы и двигатели постоянного тока</w:t>
            </w:r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39.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Экспериментальная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проверка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наладка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коммутации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Коммутационная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реакция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якоря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40.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№21.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Общие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сведения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о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генераторах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41.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Математическая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модель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электромагнитных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процессов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генераторах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42.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№22.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Генераторы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независимого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43. 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Генераторы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параллельного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Генераторы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последовательного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44.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№23.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Генераторы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смешанного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45.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№24.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Параллельная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работа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генератора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46.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Общие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сведения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о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двигателях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Математическая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модель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электромеханических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процессов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двигателях</w:t>
            </w:r>
            <w:proofErr w:type="spellEnd"/>
          </w:p>
          <w:p w:rsidR="0005614F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47.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№25.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Пуск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двигателей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48.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Регулирование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частоты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вращения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устойчивость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двигателя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49.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№26.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Характеристики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двигателей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постоянного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тока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Двигатели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параллельного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50.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№27.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Двигатели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последовательного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Двигатели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смешанного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возбуждения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51. 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Прак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.</w:t>
            </w:r>
            <w:proofErr w:type="spellStart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>зан</w:t>
            </w:r>
            <w:proofErr w:type="spellEnd"/>
            <w:r w:rsidRPr="002B53DD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kk-KZ"/>
              </w:rPr>
              <w:t xml:space="preserve"> №28.</w:t>
            </w:r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Принцип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действия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математическая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модель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электромагнитных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процессов</w:t>
            </w:r>
            <w:proofErr w:type="spellEnd"/>
          </w:p>
          <w:p w:rsidR="0005614F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52.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Виды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трансформаторов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их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основные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конструктивные</w:t>
            </w:r>
            <w:proofErr w:type="spellEnd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элементы</w:t>
            </w:r>
            <w:proofErr w:type="spellEnd"/>
          </w:p>
          <w:p w:rsidR="0005614F" w:rsidRPr="00431685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53.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Намагничивание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сердечников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трансформаторов</w:t>
            </w:r>
            <w:proofErr w:type="spellEnd"/>
          </w:p>
          <w:p w:rsidR="0005614F" w:rsidRPr="00431685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54.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Приведение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вторичной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обмотки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первичной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Схема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замещения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</w:t>
            </w:r>
            <w:proofErr w:type="spellEnd"/>
          </w:p>
          <w:p w:rsidR="0005614F" w:rsidRPr="00431685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55.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Определение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параметров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замещения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Физические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условия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вектороные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энергетические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диаграммы</w:t>
            </w:r>
            <w:proofErr w:type="spellEnd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</w:t>
            </w:r>
            <w:proofErr w:type="spellEnd"/>
          </w:p>
          <w:p w:rsidR="0005614F" w:rsidRPr="0005381A" w:rsidRDefault="0005614F" w:rsidP="00037DAE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56. </w:t>
            </w:r>
            <w:proofErr w:type="spellStart"/>
            <w:r w:rsidRPr="0043168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Измен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напряжения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</w:tc>
        <w:tc>
          <w:tcPr>
            <w:tcW w:w="1814" w:type="dxa"/>
          </w:tcPr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Применять на практике знания по трансформаторам и автотрансформаторам.</w:t>
            </w:r>
          </w:p>
        </w:tc>
        <w:tc>
          <w:tcPr>
            <w:tcW w:w="2268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1. </w:t>
            </w:r>
            <w:r w:rsidRPr="007561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Использует способы коммутации машин постоянного тока и способы её улучшения.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Объясняет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назначение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классификацию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области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применения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конструкцию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принцип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действия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трансформаторов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Классифицирует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группы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соединения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трансформаторов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4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еризует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включения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форматоров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на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параллельную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работу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5. </w:t>
            </w:r>
            <w:r w:rsidRPr="007561B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Осуществляет сборку схемы, производить пуск и регулирование частоты вращения двигателя постоянного тока.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6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конструкции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обла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сти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именения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принципы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авто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трансформаторов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7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особенности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конструкции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жима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трансформаторов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8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Осущес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твляет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сборку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исследова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ние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рабочем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номи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нальном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режимах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в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холостого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хода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короткого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замыкания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9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параметров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матора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10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Выполняет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расчет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распределению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нагрузки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между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параллель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включенными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трансформаторами</w:t>
            </w:r>
            <w:proofErr w:type="spellEnd"/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11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Осущес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твляет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сборку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исследова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ние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работы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рабочем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номи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нальном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режимах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, в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холостого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хода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режиме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короткого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замыкания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12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параметров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матора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05614F" w:rsidRPr="003D1C71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13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расчет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распределению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нагрузки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между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параллель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включенными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трансформаторами</w:t>
            </w:r>
            <w:proofErr w:type="spellEnd"/>
          </w:p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14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практике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знания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</w:t>
            </w:r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форматорам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автотрансформаторам</w:t>
            </w:r>
            <w:proofErr w:type="spellEnd"/>
            <w:r w:rsidRPr="003D1C7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</w:tc>
        <w:tc>
          <w:tcPr>
            <w:tcW w:w="879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05614F" w:rsidRDefault="0005614F" w:rsidP="00037D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5614F" w:rsidRDefault="0005614F" w:rsidP="00037D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</w:tbl>
    <w:p w:rsidR="0005614F" w:rsidRDefault="0005614F" w:rsidP="0005614F"/>
    <w:p w:rsidR="0005614F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  <w:lang w:val="kk-KZ"/>
        </w:rPr>
      </w:pPr>
    </w:p>
    <w:p w:rsidR="0005614F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  <w:lang w:val="kk-KZ"/>
        </w:rPr>
      </w:pPr>
    </w:p>
    <w:tbl>
      <w:tblPr>
        <w:tblW w:w="0" w:type="auto"/>
        <w:tblInd w:w="1552" w:type="dxa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1418"/>
        <w:gridCol w:w="1559"/>
        <w:gridCol w:w="1843"/>
        <w:gridCol w:w="1559"/>
        <w:gridCol w:w="1668"/>
      </w:tblGrid>
      <w:tr w:rsidR="0005614F" w:rsidRPr="005E4159" w:rsidTr="00037DAE">
        <w:trPr>
          <w:trHeight w:val="22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учебного времени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5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чество часов</w:t>
            </w:r>
          </w:p>
        </w:tc>
        <w:tc>
          <w:tcPr>
            <w:tcW w:w="66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5614F" w:rsidRPr="005E4159" w:rsidTr="00037DAE">
        <w:trPr>
          <w:trHeight w:val="48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Практические и лабораторные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Курсовой проект/ работа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дуальные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614F" w:rsidRPr="005E4159" w:rsidTr="00037DAE">
        <w:trPr>
          <w:trHeight w:val="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4F" w:rsidRPr="005E4159" w:rsidTr="00037DAE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Запланировано на ___семестр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4F" w:rsidRPr="005E4159" w:rsidTr="00037DAE">
        <w:trPr>
          <w:trHeight w:val="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Проведено часов</w:t>
            </w:r>
          </w:p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4F" w:rsidRPr="005E4159" w:rsidTr="00037DAE">
        <w:trPr>
          <w:trHeight w:val="3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E64">
              <w:rPr>
                <w:rFonts w:ascii="Times New Roman" w:hAnsi="Times New Roman" w:cs="Times New Roman"/>
                <w:sz w:val="24"/>
                <w:szCs w:val="24"/>
              </w:rPr>
              <w:t>Осталось на следующий учебный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14F" w:rsidRPr="00422E64" w:rsidRDefault="0005614F" w:rsidP="00037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14F" w:rsidRPr="00422E64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</w:rPr>
      </w:pPr>
    </w:p>
    <w:p w:rsidR="0005614F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  <w:lang w:val="kk-KZ"/>
        </w:rPr>
      </w:pPr>
    </w:p>
    <w:p w:rsidR="0005614F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  <w:lang w:val="kk-KZ"/>
        </w:rPr>
      </w:pPr>
    </w:p>
    <w:p w:rsidR="0005614F" w:rsidRPr="006F2A49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  <w:lang w:val="kk-KZ"/>
        </w:rPr>
      </w:pPr>
      <w:proofErr w:type="spellStart"/>
      <w:r w:rsidRPr="006F2A49">
        <w:rPr>
          <w:color w:val="000000"/>
          <w:spacing w:val="3"/>
          <w:sz w:val="18"/>
          <w:szCs w:val="18"/>
          <w:lang w:val="kk-KZ"/>
        </w:rPr>
        <w:t>Примечание</w:t>
      </w:r>
      <w:proofErr w:type="spellEnd"/>
      <w:r w:rsidRPr="006F2A49">
        <w:rPr>
          <w:color w:val="000000"/>
          <w:spacing w:val="3"/>
          <w:sz w:val="18"/>
          <w:szCs w:val="18"/>
          <w:lang w:val="kk-KZ"/>
        </w:rPr>
        <w:t>:</w:t>
      </w:r>
    </w:p>
    <w:p w:rsidR="0005614F" w:rsidRPr="006F2A49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</w:rPr>
      </w:pPr>
      <w:r w:rsidRPr="006F2A49">
        <w:rPr>
          <w:color w:val="000000"/>
          <w:spacing w:val="3"/>
          <w:sz w:val="18"/>
          <w:szCs w:val="18"/>
        </w:rPr>
        <w:t xml:space="preserve">1- </w:t>
      </w:r>
      <w:r>
        <w:rPr>
          <w:color w:val="000000"/>
          <w:spacing w:val="3"/>
          <w:sz w:val="18"/>
          <w:szCs w:val="18"/>
        </w:rPr>
        <w:t xml:space="preserve">Модульной технологии обучения </w:t>
      </w:r>
    </w:p>
    <w:p w:rsidR="0005614F" w:rsidRPr="006F2A49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</w:rPr>
      </w:pPr>
      <w:r w:rsidRPr="006F2A49">
        <w:rPr>
          <w:color w:val="000000"/>
          <w:spacing w:val="3"/>
          <w:sz w:val="18"/>
          <w:szCs w:val="18"/>
        </w:rPr>
        <w:t>2 - заполняется при обучении лиц с особыми образовательными потребностями и организациями по профилю "Искусство", обучение которых предусматривает часы индивидуальных занятий</w:t>
      </w:r>
    </w:p>
    <w:p w:rsidR="0005614F" w:rsidRPr="006F2A49" w:rsidRDefault="0005614F" w:rsidP="0005614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</w:rPr>
      </w:pPr>
      <w:r w:rsidRPr="006F2A49">
        <w:rPr>
          <w:color w:val="000000"/>
          <w:spacing w:val="3"/>
          <w:sz w:val="18"/>
          <w:szCs w:val="18"/>
        </w:rPr>
        <w:t>3- для рабочих учебных программ на профессиональные модули</w:t>
      </w:r>
    </w:p>
    <w:p w:rsidR="0005614F" w:rsidRDefault="0005614F" w:rsidP="0005614F"/>
    <w:p w:rsidR="0005614F" w:rsidRDefault="0005614F" w:rsidP="0005614F"/>
    <w:p w:rsidR="00E330FD" w:rsidRDefault="00E330FD"/>
    <w:sectPr w:rsidR="00E330FD" w:rsidSect="00DF59F1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3" w:rsidRDefault="00CD0AB6">
    <w:pPr>
      <w:pStyle w:val="a3"/>
    </w:pPr>
  </w:p>
  <w:p w:rsidR="00535AD3" w:rsidRDefault="00CD0A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E6"/>
    <w:rsid w:val="0005614F"/>
    <w:rsid w:val="00C86BE6"/>
    <w:rsid w:val="00CD0AB6"/>
    <w:rsid w:val="00E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05824-1117-4437-AD75-94959C7E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14F"/>
  </w:style>
  <w:style w:type="paragraph" w:styleId="a5">
    <w:name w:val="Normal (Web)"/>
    <w:basedOn w:val="a"/>
    <w:uiPriority w:val="99"/>
    <w:unhideWhenUsed/>
    <w:rsid w:val="0005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56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5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Bakytzhan</dc:creator>
  <cp:keywords/>
  <dc:description/>
  <cp:lastModifiedBy>Bakytzhan</cp:lastModifiedBy>
  <cp:revision>3</cp:revision>
  <dcterms:created xsi:type="dcterms:W3CDTF">2022-02-06T18:34:00Z</dcterms:created>
  <dcterms:modified xsi:type="dcterms:W3CDTF">2022-02-06T18:44:00Z</dcterms:modified>
</cp:coreProperties>
</file>