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346"/>
        <w:tblW w:w="10958" w:type="dxa"/>
        <w:tblLook w:val="04A0" w:firstRow="1" w:lastRow="0" w:firstColumn="1" w:lastColumn="0" w:noHBand="0" w:noVBand="1"/>
      </w:tblPr>
      <w:tblGrid>
        <w:gridCol w:w="4111"/>
        <w:gridCol w:w="2552"/>
        <w:gridCol w:w="4295"/>
      </w:tblGrid>
      <w:tr w:rsidR="00A83132" w:rsidTr="00CD3987">
        <w:trPr>
          <w:trHeight w:val="1266"/>
        </w:trPr>
        <w:tc>
          <w:tcPr>
            <w:tcW w:w="4111" w:type="dxa"/>
          </w:tcPr>
          <w:p w:rsidR="00A83132" w:rsidRPr="00CD3987" w:rsidRDefault="00A83132" w:rsidP="00A83132">
            <w:pPr>
              <w:ind w:left="-567" w:firstLine="567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98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Жамбыл облысы әкімдігі білім басқармасының</w:t>
            </w:r>
          </w:p>
          <w:p w:rsidR="00A83132" w:rsidRPr="00CD3987" w:rsidRDefault="00A83132" w:rsidP="00A831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98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«Жаңатас көпсалалы колледжі»</w:t>
            </w:r>
          </w:p>
          <w:p w:rsidR="00A83132" w:rsidRPr="00CD3987" w:rsidRDefault="00A83132" w:rsidP="00A831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98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Коммуналдық мемлекеттік қазыналық кәсіпорны</w:t>
            </w:r>
          </w:p>
        </w:tc>
        <w:tc>
          <w:tcPr>
            <w:tcW w:w="2552" w:type="dxa"/>
          </w:tcPr>
          <w:p w:rsidR="00A83132" w:rsidRPr="00CD3987" w:rsidRDefault="00A83132" w:rsidP="00A83132">
            <w:pPr>
              <w:rPr>
                <w:sz w:val="18"/>
                <w:szCs w:val="18"/>
              </w:rPr>
            </w:pPr>
            <w:r w:rsidRPr="00CD3987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60714" cy="620485"/>
                  <wp:effectExtent l="0" t="0" r="0" b="0"/>
                  <wp:docPr id="2" name="Рисунок 1" descr="C:\Users\леново\Downloads\WhatsApp Image 2020-09-17 at 13.53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еново\Downloads\WhatsApp Image 2020-09-17 at 13.53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142" cy="62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</w:tcPr>
          <w:p w:rsidR="00A83132" w:rsidRPr="00CD3987" w:rsidRDefault="00A83132" w:rsidP="00A83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98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Управления акимата образования Жамбылской области</w:t>
            </w:r>
          </w:p>
          <w:p w:rsidR="00A83132" w:rsidRPr="00CD3987" w:rsidRDefault="00A83132" w:rsidP="00A831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98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Государстенное коммунальное казенное предприятие</w:t>
            </w:r>
          </w:p>
          <w:p w:rsidR="00A83132" w:rsidRPr="00CD3987" w:rsidRDefault="00A83132" w:rsidP="00A831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D398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«Жанатасский многоотраслевой колледж»</w:t>
            </w:r>
          </w:p>
          <w:p w:rsidR="00A83132" w:rsidRPr="00CD3987" w:rsidRDefault="00A83132" w:rsidP="00A831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2273E5" w:rsidRDefault="002273E5" w:rsidP="002273E5">
      <w:pPr>
        <w:rPr>
          <w:lang w:val="kk-KZ"/>
        </w:rPr>
      </w:pPr>
    </w:p>
    <w:tbl>
      <w:tblPr>
        <w:tblW w:w="10560" w:type="dxa"/>
        <w:tblInd w:w="-5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6"/>
        <w:gridCol w:w="5254"/>
      </w:tblGrid>
      <w:tr w:rsidR="002273E5" w:rsidRPr="00DA6683" w:rsidTr="00FF2328">
        <w:tc>
          <w:tcPr>
            <w:tcW w:w="53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E5" w:rsidRDefault="002273E5" w:rsidP="00FF232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E5" w:rsidRDefault="002273E5" w:rsidP="00DA6683">
            <w:pPr>
              <w:tabs>
                <w:tab w:val="left" w:pos="1343"/>
                <w:tab w:val="left" w:pos="1419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1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Бекітемін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                             Директордың </w:t>
            </w:r>
            <w:r w:rsidR="00DA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ОІЖ </w:t>
            </w:r>
          </w:p>
          <w:p w:rsidR="002273E5" w:rsidRDefault="002273E5" w:rsidP="00FF232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орынбасары Д.О.Қоданов</w:t>
            </w:r>
          </w:p>
          <w:p w:rsidR="002273E5" w:rsidRDefault="002273E5" w:rsidP="00FF232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_________________</w:t>
            </w:r>
          </w:p>
          <w:p w:rsidR="002273E5" w:rsidRDefault="002273E5" w:rsidP="00DA668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"_</w:t>
            </w:r>
            <w:r w:rsidR="00CD3987" w:rsidRPr="00CD3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31_</w:t>
            </w:r>
            <w:r w:rsidRPr="00CD3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" _</w:t>
            </w:r>
            <w:r w:rsidR="00CD3987" w:rsidRPr="00CD3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тамыз</w:t>
            </w:r>
            <w:r w:rsidRPr="00CD3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2</w:t>
            </w:r>
            <w:r w:rsidRPr="00DA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0</w:t>
            </w:r>
            <w:r w:rsidR="00DA6683" w:rsidRPr="00DA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21</w:t>
            </w:r>
            <w:r w:rsidRPr="00DA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ж</w:t>
            </w:r>
          </w:p>
        </w:tc>
      </w:tr>
    </w:tbl>
    <w:p w:rsidR="00DA6683" w:rsidRDefault="00DA6683" w:rsidP="002273E5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7842" w:rsidRDefault="00FF7842" w:rsidP="002273E5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A6683" w:rsidRPr="00FF7842" w:rsidRDefault="00DA6683" w:rsidP="002273E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7842">
        <w:rPr>
          <w:rFonts w:ascii="Times New Roman" w:hAnsi="Times New Roman" w:cs="Times New Roman"/>
          <w:b/>
          <w:sz w:val="28"/>
          <w:szCs w:val="28"/>
          <w:lang w:val="kk-KZ"/>
        </w:rPr>
        <w:t>Күнтізбелік-тақырыптық жоспар</w:t>
      </w:r>
    </w:p>
    <w:p w:rsidR="002273E5" w:rsidRPr="00D83D00" w:rsidRDefault="00CD3987" w:rsidP="002273E5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</w:t>
      </w:r>
      <w:r w:rsidR="002273E5" w:rsidRPr="00D83D00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2273E5" w:rsidRPr="00B202C3" w:rsidRDefault="002273E5" w:rsidP="002273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842" w:rsidRDefault="00FF7842" w:rsidP="002273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73E5" w:rsidRPr="00B202C3" w:rsidRDefault="002273E5" w:rsidP="002273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0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Семестр </w:t>
      </w:r>
      <w:r w:rsidRPr="00B202C3">
        <w:rPr>
          <w:rFonts w:ascii="Times New Roman" w:hAnsi="Times New Roman" w:cs="Times New Roman"/>
          <w:sz w:val="24"/>
          <w:szCs w:val="24"/>
          <w:lang w:val="kk-KZ"/>
        </w:rPr>
        <w:t>ІІ</w:t>
      </w:r>
    </w:p>
    <w:p w:rsidR="002273E5" w:rsidRDefault="002273E5" w:rsidP="002273E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1D0E" w:rsidRDefault="002273E5" w:rsidP="00E31D0E">
      <w:pPr>
        <w:pStyle w:val="a4"/>
        <w:rPr>
          <w:rFonts w:ascii="Times New Roman" w:hAnsi="Times New Roman" w:cs="Times New Roman"/>
          <w:sz w:val="32"/>
          <w:szCs w:val="20"/>
          <w:lang w:val="kk-KZ"/>
        </w:rPr>
      </w:pPr>
      <w:r w:rsidRPr="00B202C3">
        <w:rPr>
          <w:rFonts w:ascii="Times New Roman" w:hAnsi="Times New Roman" w:cs="Times New Roman"/>
          <w:b/>
          <w:sz w:val="24"/>
          <w:szCs w:val="24"/>
          <w:lang w:val="kk-KZ"/>
        </w:rPr>
        <w:t>Модуль/ пән</w:t>
      </w:r>
      <w:r w:rsidRPr="00006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</w:t>
      </w:r>
      <w:r w:rsidR="003B72E3" w:rsidRPr="00FF2328">
        <w:rPr>
          <w:rFonts w:ascii="Times New Roman" w:hAnsi="Times New Roman" w:cs="Times New Roman"/>
          <w:sz w:val="24"/>
          <w:szCs w:val="20"/>
          <w:u w:val="single"/>
          <w:lang w:val="kk-KZ"/>
        </w:rPr>
        <w:t>Өзін</w:t>
      </w:r>
      <w:r w:rsidR="00FF7842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 w:rsidR="003B72E3" w:rsidRPr="00FF2328">
        <w:rPr>
          <w:rFonts w:ascii="Times New Roman" w:hAnsi="Times New Roman" w:cs="Times New Roman"/>
          <w:sz w:val="24"/>
          <w:szCs w:val="20"/>
          <w:u w:val="single"/>
          <w:lang w:val="kk-KZ"/>
        </w:rPr>
        <w:t>өзі тану</w:t>
      </w:r>
    </w:p>
    <w:p w:rsidR="00FF7842" w:rsidRPr="00FF2328" w:rsidRDefault="00FF7842" w:rsidP="00E31D0E">
      <w:pPr>
        <w:pStyle w:val="a4"/>
        <w:rPr>
          <w:rFonts w:ascii="Times New Roman" w:hAnsi="Times New Roman" w:cs="Times New Roman"/>
          <w:sz w:val="24"/>
          <w:szCs w:val="20"/>
          <w:lang w:val="kk-KZ"/>
        </w:rPr>
      </w:pPr>
    </w:p>
    <w:p w:rsidR="002273E5" w:rsidRPr="003769B2" w:rsidRDefault="002273E5" w:rsidP="00CD3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769B2">
        <w:rPr>
          <w:rFonts w:ascii="Times New Roman" w:hAnsi="Times New Roman" w:cs="Times New Roman"/>
          <w:b/>
          <w:sz w:val="24"/>
          <w:szCs w:val="24"/>
          <w:lang w:val="kk-KZ"/>
        </w:rPr>
        <w:t>Мамандық:</w:t>
      </w:r>
      <w:r w:rsidR="00CD3987"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05320200 «Пайдалы қазба кен орындарын іздеу мен барлаудың технологиясы                       мен техникасы»</w:t>
      </w:r>
    </w:p>
    <w:p w:rsidR="00CD3987" w:rsidRPr="00FF2328" w:rsidRDefault="002273E5" w:rsidP="00E31D0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769B2">
        <w:rPr>
          <w:rFonts w:ascii="Times New Roman" w:hAnsi="Times New Roman" w:cs="Times New Roman"/>
          <w:b/>
          <w:sz w:val="24"/>
          <w:szCs w:val="24"/>
          <w:lang w:val="kk-KZ"/>
        </w:rPr>
        <w:t>Біліктілік:</w:t>
      </w:r>
      <w:r w:rsidR="00CD3987"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3W05320202 «Бұрғылау қондырғысының машинисі»</w:t>
      </w:r>
    </w:p>
    <w:p w:rsidR="00E41962" w:rsidRPr="00FF2328" w:rsidRDefault="00CD3987" w:rsidP="00E31D0E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07130700 «Электромеханикалық жабдықтарға қызмет көрсету, жөндеу және пайдалан</w:t>
      </w:r>
      <w:r w:rsidRPr="00FF232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у</w:t>
      </w:r>
    </w:p>
    <w:p w:rsidR="00CD3987" w:rsidRPr="00CD3987" w:rsidRDefault="00CD3987" w:rsidP="00E31D0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Біліктілік: </w:t>
      </w:r>
      <w:r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3W07130702 «Электромеханикалық жабдықтарға қызмет көрсету және жөндеу жөніндегі электр слесарі»; 4S7130704 –«Техник-электромеханик»</w:t>
      </w:r>
    </w:p>
    <w:p w:rsidR="00CD3987" w:rsidRPr="00FF2328" w:rsidRDefault="00CD3987" w:rsidP="00E31D0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Мамандық:</w:t>
      </w:r>
      <w:r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07110400 «Зертханалық технология»</w:t>
      </w:r>
    </w:p>
    <w:p w:rsidR="00CD3987" w:rsidRDefault="00CD3987" w:rsidP="00E31D0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Біліктілік:</w:t>
      </w:r>
      <w:r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3W07110402 «Химиялық талдау зертханашысы»</w:t>
      </w:r>
    </w:p>
    <w:p w:rsidR="00CD3987" w:rsidRPr="00FF2328" w:rsidRDefault="00CD3987" w:rsidP="00E31D0E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06130100 «Бағдарламалық қамтамасыз ету (түрлері бойынша)»</w:t>
      </w:r>
    </w:p>
    <w:p w:rsidR="00CD3987" w:rsidRPr="00FF2328" w:rsidRDefault="00CD3987" w:rsidP="00E31D0E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Біліктілік: </w:t>
      </w:r>
      <w:r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4S06130103 «Бағдарламалық қамтамасыздандыруды құрастырушысы»</w:t>
      </w:r>
    </w:p>
    <w:p w:rsidR="00CD3987" w:rsidRPr="00FF2328" w:rsidRDefault="00CD3987" w:rsidP="00E31D0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 </w:t>
      </w:r>
      <w:r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06130100 «Бағдарламалық қамтамасыз ету (түрлері бойынша)»</w:t>
      </w:r>
    </w:p>
    <w:p w:rsidR="00CD3987" w:rsidRPr="00FF2328" w:rsidRDefault="00CD3987" w:rsidP="00E31D0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Біліктілік</w:t>
      </w:r>
      <w:r w:rsidR="00FF23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F2328"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4S06130105 «Ақпараттық жүйелер технигі»</w:t>
      </w:r>
    </w:p>
    <w:p w:rsidR="00E41962" w:rsidRPr="003769B2" w:rsidRDefault="00E41962" w:rsidP="00CD398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273E5" w:rsidRPr="00FF2328" w:rsidRDefault="002273E5" w:rsidP="002273E5">
      <w:pPr>
        <w:pStyle w:val="a4"/>
        <w:rPr>
          <w:rFonts w:ascii="Times New Roman" w:hAnsi="Times New Roman" w:cs="Times New Roman"/>
          <w:sz w:val="24"/>
          <w:szCs w:val="24"/>
        </w:rPr>
      </w:pPr>
      <w:r w:rsidRPr="00B202C3"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F2328"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І</w:t>
      </w:r>
      <w:r w:rsidRPr="00D83D00">
        <w:rPr>
          <w:rFonts w:ascii="Times New Roman" w:hAnsi="Times New Roman" w:cs="Times New Roman"/>
          <w:sz w:val="24"/>
          <w:szCs w:val="24"/>
          <w:lang w:val="kk-KZ"/>
        </w:rPr>
        <w:t>Топтар</w:t>
      </w:r>
      <w:r w:rsidR="00FF23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F2328"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01-21,</w:t>
      </w:r>
      <w:r w:rsidR="00BC1949"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02-2</w:t>
      </w:r>
      <w:r w:rsidR="00FF2328"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1,03-21,04-21,05-21,06-21</w:t>
      </w:r>
      <w:r w:rsidRPr="00D83D00">
        <w:rPr>
          <w:rFonts w:ascii="Times New Roman" w:hAnsi="Times New Roman" w:cs="Times New Roman"/>
          <w:sz w:val="24"/>
          <w:szCs w:val="24"/>
          <w:lang w:val="kk-KZ"/>
        </w:rPr>
        <w:t>Сағат</w:t>
      </w:r>
      <w:r w:rsidR="00FF232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F2328" w:rsidRP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48</w:t>
      </w:r>
      <w:r w:rsidRPr="00D83D00">
        <w:rPr>
          <w:rFonts w:ascii="Times New Roman" w:hAnsi="Times New Roman" w:cs="Times New Roman"/>
          <w:sz w:val="24"/>
          <w:szCs w:val="24"/>
          <w:lang w:val="kk-KZ"/>
        </w:rPr>
        <w:t>кредиттер саны</w:t>
      </w:r>
      <w:r w:rsidR="00FF2328">
        <w:rPr>
          <w:rFonts w:ascii="Times New Roman" w:hAnsi="Times New Roman" w:cs="Times New Roman"/>
          <w:sz w:val="24"/>
          <w:szCs w:val="24"/>
          <w:lang w:val="kk-KZ"/>
        </w:rPr>
        <w:t>:___</w:t>
      </w:r>
    </w:p>
    <w:p w:rsidR="002273E5" w:rsidRDefault="002273E5" w:rsidP="002273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73E5" w:rsidRPr="00D83D00" w:rsidRDefault="002273E5" w:rsidP="002273E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202C3">
        <w:rPr>
          <w:rFonts w:ascii="Times New Roman" w:hAnsi="Times New Roman" w:cs="Times New Roman"/>
          <w:b/>
          <w:sz w:val="24"/>
          <w:szCs w:val="24"/>
          <w:lang w:val="kk-KZ"/>
        </w:rPr>
        <w:t>Педагог</w:t>
      </w:r>
      <w:r w:rsidRPr="00D83D00">
        <w:rPr>
          <w:rFonts w:ascii="Times New Roman" w:hAnsi="Times New Roman" w:cs="Times New Roman"/>
          <w:sz w:val="24"/>
          <w:szCs w:val="24"/>
          <w:lang w:val="kk-KZ"/>
        </w:rPr>
        <w:t xml:space="preserve">:   </w:t>
      </w:r>
      <w:r w:rsidR="00FF2328">
        <w:rPr>
          <w:rFonts w:ascii="Times New Roman" w:hAnsi="Times New Roman" w:cs="Times New Roman"/>
          <w:sz w:val="24"/>
          <w:szCs w:val="24"/>
          <w:u w:val="single"/>
          <w:lang w:val="kk-KZ"/>
        </w:rPr>
        <w:t>Рахимова Райхан Ынтыкбаевна</w:t>
      </w:r>
    </w:p>
    <w:p w:rsidR="002273E5" w:rsidRPr="00E31D0E" w:rsidRDefault="002273E5" w:rsidP="00E31D0E">
      <w:pPr>
        <w:pStyle w:val="a4"/>
        <w:rPr>
          <w:rFonts w:ascii="Times New Roman" w:hAnsi="Times New Roman" w:cs="Times New Roman"/>
          <w:sz w:val="18"/>
          <w:szCs w:val="24"/>
          <w:lang w:val="kk-KZ"/>
        </w:rPr>
      </w:pPr>
      <w:r w:rsidRPr="00E31D0E">
        <w:rPr>
          <w:rFonts w:ascii="Times New Roman" w:hAnsi="Times New Roman" w:cs="Times New Roman"/>
          <w:sz w:val="18"/>
          <w:szCs w:val="24"/>
          <w:lang w:val="kk-KZ"/>
        </w:rPr>
        <w:t>(Т.А.Ә.(болған жағдайда)</w:t>
      </w:r>
    </w:p>
    <w:p w:rsidR="002273E5" w:rsidRPr="003769B2" w:rsidRDefault="002273E5" w:rsidP="003769B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FF2328" w:rsidRDefault="002273E5" w:rsidP="00227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D5D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азақстан </w:t>
      </w:r>
      <w:r w:rsidRPr="00BD5D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еспубликасы</w:t>
      </w:r>
      <w:r w:rsidRPr="00BD5D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</w:t>
      </w:r>
      <w:r w:rsid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ілім </w:t>
      </w:r>
      <w:r w:rsidRPr="00BD5D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әне ғылым министрлігінің 06.04.20  № 130  </w:t>
      </w:r>
      <w:r w:rsidRPr="00BD5D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бұйрығы</w:t>
      </w:r>
      <w:r w:rsid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</w:t>
      </w:r>
      <w:r w:rsidRPr="00BD5D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2273E5" w:rsidRPr="00FF2328" w:rsidRDefault="00FF2328" w:rsidP="00FF23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05320200 «Пайдалы қазба кен орындарын іздеу мен барлаудың технологиясы                       мен техникасы»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07130700 «Электромеханикалық жабдықтарға қызмет көрсету, жөндеу және пайдалану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07110400 «Зертханалық технология»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06130100 «Бағдарламалық қамтамасыз ету (түрлері бойынша)»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F2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06130100 «Бағдарламалық қамтамасыз ету (түрлері бойынша)»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мамандығы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2273E5" w:rsidRPr="00EF0162">
        <w:rPr>
          <w:rFonts w:ascii="Times New Roman" w:hAnsi="Times New Roman" w:cs="Times New Roman"/>
          <w:sz w:val="24"/>
          <w:szCs w:val="24"/>
          <w:lang w:val="kk-KZ"/>
        </w:rPr>
        <w:t xml:space="preserve">иптік оқу бағдарламасына сәйкес жасалды. </w:t>
      </w:r>
    </w:p>
    <w:p w:rsidR="002273E5" w:rsidRDefault="002273E5" w:rsidP="002273E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273E5" w:rsidRPr="003769B2" w:rsidRDefault="002273E5" w:rsidP="002273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69B2">
        <w:rPr>
          <w:rFonts w:ascii="Times New Roman" w:hAnsi="Times New Roman" w:cs="Times New Roman"/>
          <w:b/>
          <w:sz w:val="24"/>
          <w:szCs w:val="24"/>
          <w:lang w:val="kk-KZ"/>
        </w:rPr>
        <w:t>Оқу-әдістемелік комиссияның отырысында қаралды</w:t>
      </w:r>
    </w:p>
    <w:p w:rsidR="002273E5" w:rsidRPr="003769B2" w:rsidRDefault="00FF2328" w:rsidP="002273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 </w:t>
      </w:r>
      <w:r w:rsidR="002273E5" w:rsidRPr="003769B2">
        <w:rPr>
          <w:rFonts w:ascii="Times New Roman" w:hAnsi="Times New Roman" w:cs="Times New Roman"/>
          <w:b/>
          <w:sz w:val="24"/>
          <w:szCs w:val="24"/>
          <w:lang w:val="kk-KZ"/>
        </w:rPr>
        <w:t>№ 1</w:t>
      </w:r>
      <w:r w:rsidR="00E31D0E" w:rsidRPr="00FF232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 w:rsidRPr="00FF232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31 </w:t>
      </w:r>
      <w:r w:rsidR="00E31D0E" w:rsidRPr="00FF232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 w:rsidRPr="00FF232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08  </w:t>
      </w:r>
      <w:r w:rsidR="00E31D0E" w:rsidRPr="00FF232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20</w:t>
      </w:r>
      <w:r w:rsidRPr="00FF232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21</w:t>
      </w:r>
      <w:r w:rsidR="00E31D0E" w:rsidRPr="00FF232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</w:t>
      </w:r>
    </w:p>
    <w:p w:rsidR="002273E5" w:rsidRDefault="002273E5" w:rsidP="002273E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273E5" w:rsidRPr="001D33DB" w:rsidRDefault="002273E5" w:rsidP="002273E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769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Әдіскер:                                                   </w:t>
      </w:r>
      <w:r w:rsidR="00B136F2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Pr="001D33DB">
        <w:rPr>
          <w:rFonts w:ascii="Times New Roman" w:hAnsi="Times New Roman" w:cs="Times New Roman"/>
          <w:sz w:val="24"/>
          <w:szCs w:val="24"/>
          <w:lang w:val="kk-KZ"/>
        </w:rPr>
        <w:t>Г.М.Утебаева</w:t>
      </w:r>
    </w:p>
    <w:p w:rsidR="006E1E94" w:rsidRDefault="002273E5" w:rsidP="002273E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83D00">
        <w:rPr>
          <w:rFonts w:ascii="Times New Roman" w:hAnsi="Times New Roman" w:cs="Times New Roman"/>
          <w:sz w:val="24"/>
          <w:szCs w:val="24"/>
          <w:lang w:val="kk-KZ"/>
        </w:rPr>
        <w:t xml:space="preserve">« </w:t>
      </w:r>
      <w:r w:rsidR="00E41962">
        <w:rPr>
          <w:rFonts w:ascii="Times New Roman" w:hAnsi="Times New Roman" w:cs="Times New Roman"/>
          <w:sz w:val="24"/>
          <w:szCs w:val="24"/>
          <w:lang w:val="kk-KZ"/>
        </w:rPr>
        <w:t xml:space="preserve">Жалпы </w:t>
      </w:r>
      <w:r w:rsidRPr="00D83D00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пәндері» </w:t>
      </w:r>
    </w:p>
    <w:p w:rsidR="00E31D0E" w:rsidRPr="00B136F2" w:rsidRDefault="002273E5" w:rsidP="00B136F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83D00">
        <w:rPr>
          <w:rFonts w:ascii="Times New Roman" w:hAnsi="Times New Roman" w:cs="Times New Roman"/>
          <w:sz w:val="24"/>
          <w:szCs w:val="24"/>
          <w:lang w:val="kk-KZ"/>
        </w:rPr>
        <w:t>ЦӘК жетекшісі:</w:t>
      </w:r>
      <w:r w:rsidR="00B136F2">
        <w:rPr>
          <w:rFonts w:ascii="Times New Roman" w:hAnsi="Times New Roman" w:cs="Times New Roman"/>
          <w:sz w:val="24"/>
          <w:szCs w:val="24"/>
          <w:lang w:val="kk-KZ"/>
        </w:rPr>
        <w:t xml:space="preserve"> ______________</w:t>
      </w:r>
      <w:r w:rsidR="00BC1949">
        <w:rPr>
          <w:rFonts w:ascii="Times New Roman" w:hAnsi="Times New Roman" w:cs="Times New Roman"/>
          <w:sz w:val="24"/>
          <w:szCs w:val="24"/>
          <w:lang w:val="kk-KZ"/>
        </w:rPr>
        <w:t>Х.А</w:t>
      </w:r>
      <w:r w:rsidR="00DA6683">
        <w:rPr>
          <w:rFonts w:ascii="Times New Roman" w:hAnsi="Times New Roman" w:cs="Times New Roman"/>
          <w:sz w:val="24"/>
          <w:szCs w:val="24"/>
          <w:lang w:val="kk-KZ"/>
        </w:rPr>
        <w:t>.А</w:t>
      </w:r>
      <w:r w:rsidR="00BC1949">
        <w:rPr>
          <w:rFonts w:ascii="Times New Roman" w:hAnsi="Times New Roman" w:cs="Times New Roman"/>
          <w:sz w:val="24"/>
          <w:szCs w:val="24"/>
          <w:lang w:val="kk-KZ"/>
        </w:rPr>
        <w:t xml:space="preserve">бдирова </w:t>
      </w:r>
    </w:p>
    <w:p w:rsidR="00BC1949" w:rsidRDefault="00BC1949" w:rsidP="002273E5">
      <w:pPr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kk-KZ" w:eastAsia="ru-RU"/>
        </w:rPr>
      </w:pPr>
    </w:p>
    <w:p w:rsidR="00667C2E" w:rsidRDefault="00667C2E" w:rsidP="002273E5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pacing w:val="2"/>
          <w:sz w:val="28"/>
          <w:lang w:eastAsia="ru-RU"/>
        </w:rPr>
      </w:pPr>
    </w:p>
    <w:p w:rsidR="00667C2E" w:rsidRDefault="00667C2E" w:rsidP="002273E5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pacing w:val="2"/>
          <w:sz w:val="28"/>
          <w:lang w:eastAsia="ru-RU"/>
        </w:rPr>
      </w:pPr>
    </w:p>
    <w:p w:rsidR="00090E49" w:rsidRDefault="00090E49" w:rsidP="002273E5">
      <w:pPr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kk-KZ" w:eastAsia="ru-RU"/>
        </w:rPr>
      </w:pPr>
      <w:bookmarkStart w:id="0" w:name="_GoBack"/>
      <w:bookmarkEnd w:id="0"/>
      <w:r w:rsidRPr="00090E49">
        <w:rPr>
          <w:rFonts w:ascii="Times New Roman" w:eastAsia="Times New Roman" w:hAnsi="Times New Roman" w:cs="Times New Roman"/>
          <w:b/>
          <w:noProof/>
          <w:color w:val="000000"/>
          <w:spacing w:val="2"/>
          <w:sz w:val="28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D:\Жалпы білім\Өзін өзі тану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алпы білім\Өзін өзі тану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42"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18"/>
        <w:gridCol w:w="843"/>
        <w:gridCol w:w="1850"/>
        <w:gridCol w:w="992"/>
        <w:gridCol w:w="1276"/>
        <w:gridCol w:w="2552"/>
        <w:gridCol w:w="850"/>
      </w:tblGrid>
      <w:tr w:rsidR="00C138C1" w:rsidRPr="00A83132" w:rsidTr="00C138C1">
        <w:trPr>
          <w:trHeight w:val="71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lastRenderedPageBreak/>
              <w:t>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Сабақ</w:t>
            </w:r>
          </w:p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мерзімі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ind w:hanging="35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Бөлім,</w:t>
            </w:r>
          </w:p>
          <w:p w:rsidR="00C138C1" w:rsidRPr="00A83132" w:rsidRDefault="00C138C1" w:rsidP="00C138C1">
            <w:pPr>
              <w:spacing w:after="0" w:line="285" w:lineRule="atLeast"/>
              <w:ind w:hanging="35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атауы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Сағат саны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Сабақ</w:t>
            </w:r>
          </w:p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типі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Үй</w:t>
            </w:r>
          </w:p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тапсырмасы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A8313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Ескерту</w:t>
            </w:r>
            <w:proofErr w:type="spellEnd"/>
          </w:p>
        </w:tc>
      </w:tr>
      <w:tr w:rsidR="00C138C1" w:rsidRPr="00A83132" w:rsidTr="00C138C1">
        <w:trPr>
          <w:trHeight w:val="310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2</w:t>
            </w:r>
          </w:p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3</w:t>
            </w:r>
          </w:p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7</w:t>
            </w:r>
          </w:p>
        </w:tc>
      </w:tr>
      <w:tr w:rsidR="00C138C1" w:rsidRPr="00A83132" w:rsidTr="00C138C1">
        <w:trPr>
          <w:trHeight w:val="754"/>
        </w:trPr>
        <w:tc>
          <w:tcPr>
            <w:tcW w:w="10423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DA6683" w:rsidRDefault="00C138C1" w:rsidP="00C138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 w:eastAsia="ru-RU"/>
              </w:rPr>
            </w:pPr>
            <w:r w:rsidRPr="00DA6683">
              <w:rPr>
                <w:rStyle w:val="1"/>
                <w:rFonts w:eastAsia="MS Mincho" w:cs="Times New Roman"/>
                <w:sz w:val="22"/>
                <w:szCs w:val="22"/>
              </w:rPr>
              <w:t>1 бөлім. «</w:t>
            </w:r>
            <w:proofErr w:type="spellStart"/>
            <w:r w:rsidRPr="00DA6683">
              <w:rPr>
                <w:rStyle w:val="1"/>
                <w:rFonts w:eastAsia="MS Mincho" w:cs="Times New Roman"/>
                <w:sz w:val="22"/>
                <w:szCs w:val="22"/>
              </w:rPr>
              <w:t>Таным</w:t>
            </w:r>
            <w:proofErr w:type="spellEnd"/>
            <w:r>
              <w:rPr>
                <w:rStyle w:val="1"/>
                <w:rFonts w:eastAsia="MS Mincho" w:cs="Times New Roman"/>
                <w:sz w:val="22"/>
                <w:szCs w:val="22"/>
              </w:rPr>
              <w:t xml:space="preserve"> </w:t>
            </w:r>
            <w:proofErr w:type="spellStart"/>
            <w:r w:rsidRPr="00DA6683">
              <w:rPr>
                <w:rStyle w:val="1"/>
                <w:rFonts w:eastAsia="MS Mincho" w:cs="Times New Roman"/>
                <w:sz w:val="22"/>
                <w:szCs w:val="22"/>
              </w:rPr>
              <w:t>жолында</w:t>
            </w:r>
            <w:proofErr w:type="spellEnd"/>
            <w:r w:rsidRPr="00DA6683">
              <w:rPr>
                <w:rStyle w:val="1"/>
                <w:rFonts w:eastAsia="MS Mincho" w:cs="Times New Roman"/>
                <w:sz w:val="22"/>
                <w:szCs w:val="22"/>
              </w:rPr>
              <w:t>»</w:t>
            </w:r>
          </w:p>
        </w:tc>
      </w:tr>
      <w:tr w:rsidR="00C138C1" w:rsidRPr="00667C2E" w:rsidTr="00C138C1">
        <w:trPr>
          <w:trHeight w:val="292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6B7E1D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 w:val="22"/>
                <w:szCs w:val="22"/>
                <w:lang w:val="kk-KZ"/>
              </w:rPr>
            </w:pPr>
            <w:r>
              <w:rPr>
                <w:rFonts w:cs="Times New Roman"/>
                <w:b w:val="0"/>
                <w:sz w:val="22"/>
                <w:szCs w:val="22"/>
                <w:lang w:val="kk-KZ"/>
              </w:rPr>
              <w:t>Тақырып 1 «Адам деген ардақты ат»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Жаңа сабақты хабарлау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6B7E1D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val="kk-KZ"/>
              </w:rPr>
              <w:t>-т</w:t>
            </w:r>
            <w:r w:rsidRPr="006B7E1D">
              <w:rPr>
                <w:rFonts w:ascii="Times New Roman" w:eastAsiaTheme="minorEastAsia" w:hAnsi="Times New Roman" w:cs="Times New Roman"/>
                <w:lang w:val="kk-KZ"/>
              </w:rPr>
              <w:t>анымға және жасампаздыққа ұмтылыс - адамның айрықша қасиеті ретінде, оның басты қажеттіліктері.Әлемге сүйіспеншілік –танымның алғышарты және бастауы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2057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Default="00C138C1" w:rsidP="00C138C1">
            <w:pPr>
              <w:pStyle w:val="2"/>
              <w:spacing w:after="0" w:line="240" w:lineRule="auto"/>
              <w:jc w:val="left"/>
              <w:rPr>
                <w:rStyle w:val="105pt"/>
                <w:rFonts w:eastAsia="MS Mincho"/>
                <w:sz w:val="22"/>
                <w:szCs w:val="22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>
              <w:rPr>
                <w:rStyle w:val="1"/>
                <w:rFonts w:eastAsia="MS Mincho" w:cs="Times New Roman"/>
                <w:sz w:val="22"/>
                <w:szCs w:val="22"/>
                <w:lang w:val="kk-KZ"/>
              </w:rPr>
              <w:t xml:space="preserve">2 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«Адамның дүниетанымы»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Жаңа сабақты хабарлау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адамның білімге және шығармашылыққа деген құштарлығын негіздейді;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жеке құндылықтар жүйесін анықтайды;</w:t>
            </w:r>
          </w:p>
          <w:p w:rsidR="00C138C1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жалпыадамзаттық құндылықтар арасындағы рухани байланысты ашады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17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pStyle w:val="2"/>
              <w:tabs>
                <w:tab w:val="left" w:pos="993"/>
                <w:tab w:val="left" w:pos="1067"/>
              </w:tabs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>
              <w:rPr>
                <w:rStyle w:val="1"/>
                <w:rFonts w:eastAsia="MS Mincho" w:cs="Times New Roman"/>
                <w:sz w:val="22"/>
                <w:szCs w:val="22"/>
                <w:lang w:val="kk-KZ"/>
              </w:rPr>
              <w:t>3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 xml:space="preserve">«Адамдық келбет» 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семинар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адамның қажеттіліктері, қалауы мен мүмкіндіктерінің байланысын анықтайды;</w:t>
            </w:r>
          </w:p>
          <w:p w:rsidR="00C138C1" w:rsidRPr="00A83132" w:rsidRDefault="00C138C1" w:rsidP="00C138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өз қалауын басқару қажеттілігін түсінеді;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484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eastAsia="MS Mincho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>
              <w:rPr>
                <w:rStyle w:val="1"/>
                <w:rFonts w:eastAsia="MS Mincho" w:cs="Times New Roman"/>
                <w:sz w:val="22"/>
                <w:szCs w:val="22"/>
                <w:lang w:val="kk-KZ"/>
              </w:rPr>
              <w:t>4</w:t>
            </w:r>
            <w:r w:rsidRPr="00A83132">
              <w:rPr>
                <w:rStyle w:val="1"/>
                <w:rFonts w:eastAsia="MS Mincho" w:cs="Times New Roman"/>
                <w:sz w:val="22"/>
                <w:szCs w:val="22"/>
              </w:rPr>
              <w:t xml:space="preserve"> «</w:t>
            </w:r>
            <w:r w:rsidRPr="00A83132">
              <w:rPr>
                <w:rStyle w:val="1"/>
                <w:rFonts w:eastAsia="MS Mincho" w:cs="Times New Roman"/>
                <w:sz w:val="22"/>
                <w:szCs w:val="22"/>
                <w:lang w:val="kk-KZ"/>
              </w:rPr>
              <w:t>Өзіңмен үйлесімділікте»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алған білімді 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жеке тұлғаның адамгершілік принциптерін ашады;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адам бойындағы адамгершілік заңының маңыздылығын негіздейді;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өмір ережесін ойдың, сөздің және істің бірлігінде тұжырымдайды.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673"/>
        </w:trPr>
        <w:tc>
          <w:tcPr>
            <w:tcW w:w="10423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rPr>
                <w:rStyle w:val="105pt"/>
                <w:rFonts w:eastAsia="MS Mincho"/>
                <w:b/>
                <w:sz w:val="22"/>
                <w:szCs w:val="22"/>
                <w:lang w:val="kk-KZ"/>
              </w:rPr>
            </w:pPr>
            <w:r w:rsidRPr="00A83132">
              <w:rPr>
                <w:rStyle w:val="105pt"/>
                <w:rFonts w:eastAsia="MS Mincho"/>
                <w:b/>
                <w:sz w:val="22"/>
                <w:szCs w:val="22"/>
                <w:lang w:val="kk-KZ"/>
              </w:rPr>
              <w:t>2бөлім.</w:t>
            </w:r>
          </w:p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</w:rPr>
              <w:t>«</w:t>
            </w: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Тұлғаның қалыптасуы</w:t>
            </w:r>
            <w:r w:rsidRPr="00A83132">
              <w:rPr>
                <w:rStyle w:val="105pt"/>
                <w:rFonts w:eastAsia="MS Mincho"/>
                <w:sz w:val="22"/>
                <w:szCs w:val="22"/>
              </w:rPr>
              <w:t>»</w:t>
            </w:r>
          </w:p>
        </w:tc>
      </w:tr>
      <w:tr w:rsidR="00C138C1" w:rsidRPr="00667C2E" w:rsidTr="00C138C1">
        <w:trPr>
          <w:trHeight w:val="808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5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 xml:space="preserve">Тақырып </w:t>
            </w:r>
            <w:r w:rsidRPr="00A83132">
              <w:rPr>
                <w:rStyle w:val="105pt"/>
                <w:rFonts w:eastAsia="MS Mincho"/>
                <w:sz w:val="22"/>
                <w:szCs w:val="22"/>
              </w:rPr>
              <w:t>1</w:t>
            </w:r>
            <w:r w:rsidRPr="00A83132">
              <w:rPr>
                <w:rFonts w:ascii="Times New Roman" w:hAnsi="Times New Roman" w:cs="Times New Roman"/>
                <w:lang w:val="kk-KZ"/>
              </w:rPr>
              <w:t>«Адамның жан сұлулығы»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дебат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адамның ішкі әлемін анықтайды;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өзін-өзі бағалау түрлеріне сипаттама береді;</w:t>
            </w:r>
          </w:p>
          <w:p w:rsidR="00C138C1" w:rsidRPr="00A83132" w:rsidRDefault="00C138C1" w:rsidP="00C138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әрекеттерді жеке тұлғаның ішкі әлемімен салыстырады.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6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eastAsia="MS Mincho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 xml:space="preserve">Тақырып 2 </w:t>
            </w:r>
            <w:r w:rsidRPr="00A83132">
              <w:rPr>
                <w:rFonts w:cs="Times New Roman"/>
                <w:sz w:val="22"/>
                <w:szCs w:val="22"/>
                <w:lang w:val="kk-KZ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Тәрбиеден – өзін-өзі тәрбиелеуге</w:t>
            </w:r>
            <w:r w:rsidRPr="00A83132">
              <w:rPr>
                <w:rFonts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өз мінезінің қасиеттерін дамыту қажеттілігін түсінеді;</w:t>
            </w:r>
          </w:p>
          <w:p w:rsidR="00C138C1" w:rsidRPr="00A83132" w:rsidRDefault="00C138C1" w:rsidP="00C138C1">
            <w:pPr>
              <w:spacing w:after="0" w:line="240" w:lineRule="auto"/>
              <w:ind w:left="60" w:hanging="6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өзін-өзі тәрбиелеудегі ерік-жігерінің көрінісінің маңыздылығын негіздейді.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7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eastAsia="MS Mincho" w:cs="Times New Roman"/>
                <w:sz w:val="22"/>
                <w:szCs w:val="22"/>
                <w:shd w:val="clear" w:color="auto" w:fill="FFFFFF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05pt"/>
                <w:rFonts w:eastAsia="MS Mincho"/>
                <w:sz w:val="22"/>
                <w:szCs w:val="22"/>
              </w:rPr>
              <w:t xml:space="preserve"> 3 </w:t>
            </w:r>
            <w:r w:rsidRPr="00A83132">
              <w:rPr>
                <w:rFonts w:cs="Times New Roman"/>
                <w:sz w:val="22"/>
                <w:szCs w:val="22"/>
                <w:lang w:val="kk-KZ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Өнегелі өмір»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Жаңа сабақты хабарлау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адамның қызығушылық әлемін сипаттайды;</w:t>
            </w:r>
          </w:p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шабыт көздерін анықтайды.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502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8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eastAsia="MS Mincho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 4 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Адамдық борыш – асылқасиет»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адамның қызығушылық әлемін сипаттайды;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шабыт көздерін анықтайды.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466"/>
        </w:trPr>
        <w:tc>
          <w:tcPr>
            <w:tcW w:w="10423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</w:rPr>
              <w:t xml:space="preserve">3 </w:t>
            </w: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 xml:space="preserve">бөлім. </w:t>
            </w:r>
            <w:r w:rsidRPr="00A83132">
              <w:rPr>
                <w:rStyle w:val="105pt"/>
                <w:rFonts w:eastAsia="MS Mincho"/>
                <w:sz w:val="22"/>
                <w:szCs w:val="22"/>
              </w:rPr>
              <w:t>«</w:t>
            </w: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Қоғамдағы өмір</w:t>
            </w:r>
            <w:r w:rsidRPr="00A83132">
              <w:rPr>
                <w:rStyle w:val="11pt"/>
                <w:rFonts w:eastAsiaTheme="minorHAnsi"/>
                <w:b w:val="0"/>
                <w:bCs w:val="0"/>
              </w:rPr>
              <w:t>»</w:t>
            </w:r>
          </w:p>
        </w:tc>
      </w:tr>
      <w:tr w:rsidR="00C138C1" w:rsidRPr="00667C2E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9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43"/>
              </w:tabs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</w:rPr>
              <w:t xml:space="preserve"> 1 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proofErr w:type="spellStart"/>
            <w:r w:rsidRPr="00A83132">
              <w:rPr>
                <w:rFonts w:cs="Times New Roman"/>
                <w:b w:val="0"/>
                <w:sz w:val="22"/>
                <w:szCs w:val="22"/>
              </w:rPr>
              <w:t>Отбасыаясы</w:t>
            </w:r>
            <w:proofErr w:type="spellEnd"/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нда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семинар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 отбасының адамның өзін-өзі анықтаудағы рөлін анықтайды;</w:t>
            </w:r>
          </w:p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өз отбасының дәстүрлерін сипаттайды.</w:t>
            </w:r>
          </w:p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қоғамның отбасылық және отбасылық құндылықтарға әсерін бағалайды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10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72"/>
              </w:tabs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>
              <w:rPr>
                <w:rStyle w:val="105pt"/>
                <w:rFonts w:eastAsia="MS Mincho"/>
                <w:sz w:val="22"/>
                <w:szCs w:val="22"/>
                <w:lang w:val="kk-KZ"/>
              </w:rPr>
              <w:t>2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Көшбасшы болу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шынайы  көшбасшыларды ұлы көшбасшылармен салыстырады.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нағыз көшбасшының қасиеттеріне ие болады</w:t>
            </w:r>
            <w:r w:rsidRPr="00A83132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11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  <w:lang w:val="kk-KZ"/>
              </w:rPr>
              <w:t>3</w:t>
            </w:r>
            <w:r w:rsidRPr="00A83132">
              <w:rPr>
                <w:rStyle w:val="11pt0"/>
                <w:rFonts w:cs="Times New Roman"/>
              </w:rPr>
              <w:t>Қызмететуқуанышы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алған білімді 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 w:eastAsia="ru-RU"/>
              </w:rPr>
              <w:t xml:space="preserve">- өз мамандығын таңдаудың және  адам,  Отан игілігі үшінжасампаздық еңбектің  маңыздылығының  негіздемесін береді </w:t>
            </w:r>
          </w:p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362"/>
        </w:trPr>
        <w:tc>
          <w:tcPr>
            <w:tcW w:w="10423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</w:rPr>
              <w:t xml:space="preserve">4 </w:t>
            </w: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 xml:space="preserve">бөлім. </w:t>
            </w:r>
            <w:r w:rsidRPr="00A83132">
              <w:rPr>
                <w:rStyle w:val="105pt"/>
                <w:rFonts w:eastAsia="MS Mincho"/>
                <w:sz w:val="22"/>
                <w:szCs w:val="22"/>
              </w:rPr>
              <w:t>«</w:t>
            </w: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Адамзат әлемі</w:t>
            </w:r>
            <w:r w:rsidRPr="00A83132">
              <w:rPr>
                <w:rStyle w:val="11pt"/>
                <w:rFonts w:eastAsiaTheme="minorHAnsi"/>
                <w:b w:val="0"/>
                <w:bCs w:val="0"/>
              </w:rPr>
              <w:t>»</w:t>
            </w:r>
          </w:p>
        </w:tc>
      </w:tr>
      <w:tr w:rsidR="00C138C1" w:rsidRPr="00A83132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12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1pt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</w:rPr>
              <w:t xml:space="preserve"> 1 </w:t>
            </w:r>
            <w:r w:rsidRPr="00A83132">
              <w:rPr>
                <w:rStyle w:val="11pt"/>
                <w:lang w:val="kk-KZ"/>
              </w:rPr>
              <w:t>«Адам виртуалды кеңістікте»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пікірсайыс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Интернеттің адам өміріндегі маңыздылығын анықтайды;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виртуалды байланыс пен нақты қарым-қатынастың ерекшеліктерін ашады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</w:rPr>
              <w:t>- байланыстыңекітүрінажыратады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13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72"/>
              </w:tabs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  <w:lang w:val="kk-KZ"/>
              </w:rPr>
              <w:t xml:space="preserve"> 2 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«Еңбек етсең ерінбей...»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1pt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алған білімді 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 w:eastAsia="ru-RU"/>
              </w:rPr>
              <w:t>-адамзаттың рухани ұстаздарының ілімдерінің рухани-адамгершілік құндылықтарын анықтайды.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 w:eastAsia="ru-RU"/>
              </w:rPr>
              <w:t>- олардың адамдарға және қазіргі қоғамға әсерін негіздейді.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14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72"/>
              </w:tabs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  <w:lang w:val="kk-KZ"/>
              </w:rPr>
              <w:t xml:space="preserve"> 3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Адам – адамзат айнасында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»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1pt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Жаңа сабақты хабарлау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заманауи өркениеттің рухани дағдарысын еңсеру туралы тұжырымдарын құрады;</w:t>
            </w:r>
          </w:p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әр адамның адамзат тағдырындағы рөлін түсінеді және бағалайды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15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  <w:lang w:val="kk-KZ"/>
              </w:rPr>
              <w:t xml:space="preserve"> 4</w:t>
            </w:r>
            <w:r w:rsidRPr="00A83132">
              <w:rPr>
                <w:rFonts w:cs="Times New Roman"/>
                <w:sz w:val="22"/>
                <w:szCs w:val="22"/>
                <w:lang w:val="kk-KZ"/>
              </w:rPr>
              <w:t xml:space="preserve"> 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Ар-ұждан – адамдық белгісі»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1pt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b/>
                <w:lang w:val="kk-KZ"/>
              </w:rPr>
              <w:t>Ар-ұждан адамгершілік таңдау жасаудың негізі.  Мәселелерді адамгершілік таңдау негізінде шешу жолдары. Өмірлік жағдаяттардан адамгершілік сабақтарын алу.Өтілген материалдарды қорытындылау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286"/>
        </w:trPr>
        <w:tc>
          <w:tcPr>
            <w:tcW w:w="10423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Style w:val="1"/>
                <w:rFonts w:eastAsia="MS Mincho" w:cs="Times New Roman"/>
                <w:sz w:val="22"/>
                <w:szCs w:val="22"/>
              </w:rPr>
              <w:t>1</w:t>
            </w:r>
            <w:r w:rsidRPr="00A83132">
              <w:rPr>
                <w:rStyle w:val="1"/>
                <w:rFonts w:eastAsia="MS Mincho" w:cs="Times New Roman"/>
                <w:sz w:val="22"/>
                <w:szCs w:val="22"/>
                <w:lang w:val="en-US"/>
              </w:rPr>
              <w:t>.2</w:t>
            </w:r>
            <w:r w:rsidRPr="00A83132">
              <w:rPr>
                <w:rStyle w:val="1"/>
                <w:rFonts w:eastAsia="MS Mincho" w:cs="Times New Roman"/>
                <w:sz w:val="22"/>
                <w:szCs w:val="22"/>
              </w:rPr>
              <w:t xml:space="preserve"> бөлім. «</w:t>
            </w:r>
            <w:proofErr w:type="spellStart"/>
            <w:r w:rsidRPr="00A83132">
              <w:rPr>
                <w:rStyle w:val="1"/>
                <w:rFonts w:eastAsia="MS Mincho" w:cs="Times New Roman"/>
                <w:sz w:val="22"/>
                <w:szCs w:val="22"/>
              </w:rPr>
              <w:t>Танымжолында</w:t>
            </w:r>
            <w:proofErr w:type="spellEnd"/>
            <w:r w:rsidRPr="00A83132">
              <w:rPr>
                <w:rStyle w:val="1"/>
                <w:rFonts w:eastAsia="MS Mincho" w:cs="Times New Roman"/>
                <w:sz w:val="22"/>
                <w:szCs w:val="22"/>
              </w:rPr>
              <w:t>»</w:t>
            </w:r>
          </w:p>
        </w:tc>
      </w:tr>
      <w:tr w:rsidR="00C138C1" w:rsidRPr="00A83132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43"/>
              </w:tabs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  <w:bCs/>
                <w:lang w:val="kk-KZ"/>
              </w:rPr>
              <w:t xml:space="preserve"> 1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Өмір – танымның көзі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»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1pt"/>
                <w:b/>
                <w:bCs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rPr>
                <w:rFonts w:ascii="Times New Roman" w:hAnsi="Times New Roman" w:cs="Times New Roman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Жаңа сабақты хабарлау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Жалпыадамзаттық құндылықтар – танымның мақсаты. Адами таным бастаулары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394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72"/>
              </w:tabs>
              <w:spacing w:after="0" w:line="240" w:lineRule="auto"/>
              <w:jc w:val="both"/>
              <w:rPr>
                <w:rStyle w:val="11pt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  <w:bCs/>
                <w:lang w:val="kk-KZ"/>
              </w:rPr>
              <w:t xml:space="preserve"> 2 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«Іздегенжетермұратқа…»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Жаңа сабақты хабарлау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адамның мінезі мен мінез-құлқын анықтайтын бейне (образ) жасайды;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өзінің  құндылықты бағдарын (бағыттарын) сипаттайды.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67"/>
              </w:tabs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  <w:bCs/>
                <w:lang w:val="kk-KZ"/>
              </w:rPr>
              <w:t xml:space="preserve"> 3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Адам – жасампаз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»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72"/>
              </w:tabs>
              <w:spacing w:after="0" w:line="240" w:lineRule="auto"/>
              <w:jc w:val="left"/>
              <w:rPr>
                <w:rStyle w:val="11pt"/>
                <w:bCs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ар-ұждан дауысын тыңдау қажеттілігін түсінеді;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  <w:bCs/>
                <w:lang w:val="kk-KZ"/>
              </w:rPr>
              <w:t xml:space="preserve"> 4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Өзіңді табу».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1pt"/>
                <w:bCs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алған білімді 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өмір жолын таңдауда адамгершілік нұсқаулықтарын анықтайды;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өзінің өмірлік мақсаттарын түсінеді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256"/>
        </w:trPr>
        <w:tc>
          <w:tcPr>
            <w:tcW w:w="10423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2.</w:t>
            </w:r>
            <w:r w:rsidRPr="00A83132">
              <w:rPr>
                <w:rStyle w:val="105pt"/>
                <w:rFonts w:eastAsia="MS Mincho"/>
                <w:sz w:val="22"/>
                <w:szCs w:val="22"/>
                <w:lang w:val="en-US"/>
              </w:rPr>
              <w:t>2</w:t>
            </w: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 xml:space="preserve"> бөлім.«Тұлғаның қалыптасуы»</w:t>
            </w:r>
          </w:p>
        </w:tc>
      </w:tr>
      <w:tr w:rsidR="00C138C1" w:rsidRPr="00A83132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20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43"/>
              </w:tabs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 xml:space="preserve">Тақырып 1 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Тұлғаның адамгершілік негіздері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»</w:t>
            </w:r>
          </w:p>
          <w:p w:rsidR="00C138C1" w:rsidRPr="00A83132" w:rsidRDefault="00C138C1" w:rsidP="00C138C1">
            <w:pPr>
              <w:spacing w:after="0" w:line="240" w:lineRule="auto"/>
              <w:rPr>
                <w:rFonts w:ascii="Times New Roman" w:eastAsia="MS Mincho" w:hAnsi="Times New Roman" w:cs="Times New Roman"/>
                <w:shd w:val="clear" w:color="auto" w:fill="FFFFFF"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тренинг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өзінің эмоционалды көңіл-күйі  мен іс-әрекетін анықтайды және объективті бағалайды;</w:t>
            </w:r>
          </w:p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адамгершілік қасиеттерін дамытады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72"/>
              </w:tabs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 xml:space="preserve">Тақырып 2  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Мінез-құлықты тәрбиелеу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»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eastAsia="MS Mincho" w:cs="Times New Roman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күнделікті өмірдегі риясыз сүйіспеншілік танытудың маңыздылығын түсінеді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67"/>
              </w:tabs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 xml:space="preserve">Тақырып 3 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Адамның рухани саулығы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»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eastAsia="MS Mincho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алған білімді жинақтау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салауатты өмір салтының маңыздылығын негіздейді;</w:t>
            </w:r>
          </w:p>
          <w:p w:rsidR="00C138C1" w:rsidRPr="00A83132" w:rsidRDefault="00C138C1" w:rsidP="00C138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- физикалық денсаулық жағдайларын тұжырымдайды.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667C2E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313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eastAsia="MS Mincho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 xml:space="preserve">Тақырып 4 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«Өзін-өзі жетілдіруге ұмтылыс».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семинар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72338A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338A">
              <w:rPr>
                <w:rFonts w:ascii="Times New Roman" w:hAnsi="Times New Roman" w:cs="Times New Roman"/>
                <w:lang w:val="kk-KZ"/>
              </w:rPr>
              <w:t>Тұлғалық өсудің болашағы. Сыртқы көрініс пен ішкі мазмұнның үйлесімділігі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C138C1" w:rsidRPr="00A83132" w:rsidTr="00C138C1">
        <w:trPr>
          <w:trHeight w:val="10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2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pStyle w:val="2"/>
              <w:shd w:val="clear" w:color="auto" w:fill="auto"/>
              <w:tabs>
                <w:tab w:val="left" w:pos="993"/>
                <w:tab w:val="left" w:pos="1043"/>
              </w:tabs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kk-KZ"/>
              </w:rPr>
            </w:pPr>
            <w:r w:rsidRPr="00A83132">
              <w:rPr>
                <w:rStyle w:val="105pt"/>
                <w:rFonts w:eastAsia="MS Mincho"/>
                <w:sz w:val="22"/>
                <w:szCs w:val="22"/>
                <w:lang w:val="kk-KZ"/>
              </w:rPr>
              <w:t>Тақырып</w:t>
            </w:r>
            <w:r w:rsidRPr="00A83132">
              <w:rPr>
                <w:rStyle w:val="11pt"/>
                <w:bCs/>
                <w:lang w:val="kk-KZ"/>
              </w:rPr>
              <w:t xml:space="preserve"> 1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«</w:t>
            </w:r>
            <w:r w:rsidRPr="00A83132">
              <w:rPr>
                <w:rFonts w:cs="Times New Roman"/>
                <w:b w:val="0"/>
                <w:sz w:val="22"/>
                <w:szCs w:val="22"/>
                <w:lang w:val="kk-KZ"/>
              </w:rPr>
              <w:t>Тұлғаның әлеуметтік рөлдері</w:t>
            </w:r>
            <w:r w:rsidRPr="00A83132">
              <w:rPr>
                <w:rFonts w:cs="Times New Roman"/>
                <w:b w:val="0"/>
                <w:sz w:val="22"/>
                <w:szCs w:val="22"/>
              </w:rPr>
              <w:t>»</w:t>
            </w:r>
          </w:p>
          <w:p w:rsidR="00C138C1" w:rsidRPr="00A83132" w:rsidRDefault="00C138C1" w:rsidP="00C138C1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8C1" w:rsidRPr="00A83132" w:rsidRDefault="00C138C1" w:rsidP="00C138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A83132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Жаңа сабақты хабарлау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132">
              <w:rPr>
                <w:rFonts w:ascii="Times New Roman" w:hAnsi="Times New Roman" w:cs="Times New Roman"/>
                <w:lang w:val="kk-KZ"/>
              </w:rPr>
              <w:t>Әйелдің өмірлік парызы. Ер адамның отбасындағы және қоғамдағы рөлі. Қазіргі заман адамының әлеуметтік рөлдерінің көпқырлылығы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8C1" w:rsidRPr="00A83132" w:rsidRDefault="00C138C1" w:rsidP="00C138C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</w:tbl>
    <w:p w:rsidR="002273E5" w:rsidRPr="00370E2C" w:rsidRDefault="002273E5" w:rsidP="00DA6683">
      <w:pP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2273E5" w:rsidRDefault="002273E5" w:rsidP="00227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</w:p>
    <w:p w:rsidR="00DA6683" w:rsidRDefault="00DA6683" w:rsidP="00227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</w:p>
    <w:tbl>
      <w:tblPr>
        <w:tblpPr w:leftFromText="180" w:rightFromText="180" w:vertAnchor="text" w:horzAnchor="page" w:tblpX="1069" w:tblpY="68"/>
        <w:tblW w:w="1064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69"/>
        <w:gridCol w:w="1134"/>
        <w:gridCol w:w="1984"/>
        <w:gridCol w:w="1843"/>
        <w:gridCol w:w="1418"/>
        <w:gridCol w:w="1605"/>
      </w:tblGrid>
      <w:tr w:rsidR="00DA6683" w:rsidTr="00FF7842">
        <w:trPr>
          <w:trHeight w:val="30"/>
        </w:trPr>
        <w:tc>
          <w:tcPr>
            <w:tcW w:w="6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р/с</w:t>
            </w:r>
          </w:p>
        </w:tc>
        <w:tc>
          <w:tcPr>
            <w:tcW w:w="19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уақытының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бөлінісі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Барлық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сағат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саны</w:t>
            </w:r>
            <w:proofErr w:type="spellEnd"/>
          </w:p>
        </w:tc>
        <w:tc>
          <w:tcPr>
            <w:tcW w:w="68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оныңішінде</w:t>
            </w:r>
            <w:proofErr w:type="spellEnd"/>
          </w:p>
        </w:tc>
      </w:tr>
      <w:tr w:rsidR="00DA6683" w:rsidTr="00FF7842">
        <w:trPr>
          <w:trHeight w:val="1073"/>
        </w:trPr>
        <w:tc>
          <w:tcPr>
            <w:tcW w:w="6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6683" w:rsidRDefault="00DA6683" w:rsidP="00DA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6683" w:rsidRDefault="00DA6683" w:rsidP="00DA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6683" w:rsidRDefault="00DA6683" w:rsidP="00DA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Теориялық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сабақтар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зертханалық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Курстық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жұмыс</w:t>
            </w:r>
            <w:proofErr w:type="spellEnd"/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сабақтар</w:t>
            </w:r>
            <w:proofErr w:type="spellEnd"/>
          </w:p>
        </w:tc>
      </w:tr>
      <w:tr w:rsidR="00DA6683" w:rsidTr="00FF7842">
        <w:trPr>
          <w:trHeight w:val="30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Барлық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сағат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DA6683" w:rsidTr="00FF7842">
        <w:trPr>
          <w:trHeight w:val="30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Семестрге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жоспарланған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Pr="00C22AAC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DA6683" w:rsidTr="00FF7842">
        <w:trPr>
          <w:trHeight w:val="30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Бұрын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өткізілген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сағат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DA6683" w:rsidTr="00FF7842">
        <w:trPr>
          <w:trHeight w:val="30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Келесі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оқужылына</w:t>
            </w:r>
            <w:proofErr w:type="spellEnd"/>
            <w:r w:rsidR="00C1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қалған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683" w:rsidRDefault="00DA6683" w:rsidP="00DA66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="00DA6683" w:rsidRDefault="00DA6683" w:rsidP="00227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</w:p>
    <w:p w:rsidR="00DA6683" w:rsidRDefault="00DA6683" w:rsidP="00227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</w:p>
    <w:p w:rsidR="00DA6683" w:rsidRPr="00A83132" w:rsidRDefault="00DA6683" w:rsidP="00227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</w:p>
    <w:p w:rsidR="002273E5" w:rsidRPr="00A83132" w:rsidRDefault="002273E5" w:rsidP="00227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A83132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Ескерту: </w:t>
      </w:r>
    </w:p>
    <w:p w:rsidR="002273E5" w:rsidRPr="00A83132" w:rsidRDefault="002273E5" w:rsidP="00227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A83132">
        <w:rPr>
          <w:rFonts w:ascii="Times New Roman" w:eastAsia="Times New Roman" w:hAnsi="Times New Roman" w:cs="Times New Roman"/>
          <w:color w:val="000000"/>
          <w:spacing w:val="2"/>
          <w:bdr w:val="none" w:sz="0" w:space="0" w:color="auto" w:frame="1"/>
          <w:vertAlign w:val="superscript"/>
          <w:lang w:val="kk-KZ" w:eastAsia="ru-RU"/>
        </w:rPr>
        <w:t>1</w:t>
      </w:r>
      <w:r w:rsidRPr="00A8313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 - кредиттік оқыту технологиясын жүзеге асырған жағдайда толтырылады </w:t>
      </w:r>
    </w:p>
    <w:p w:rsidR="002273E5" w:rsidRPr="00A83132" w:rsidRDefault="002273E5" w:rsidP="00227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A83132">
        <w:rPr>
          <w:rFonts w:ascii="Times New Roman" w:eastAsia="Times New Roman" w:hAnsi="Times New Roman" w:cs="Times New Roman"/>
          <w:color w:val="000000"/>
          <w:spacing w:val="2"/>
          <w:bdr w:val="none" w:sz="0" w:space="0" w:color="auto" w:frame="1"/>
          <w:vertAlign w:val="superscript"/>
          <w:lang w:val="kk-KZ" w:eastAsia="ru-RU"/>
        </w:rPr>
        <w:t>2</w:t>
      </w:r>
      <w:r w:rsidRPr="00A8313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- жеке сабақтарды өткізуді қарастыратын   </w:t>
      </w:r>
      <w:r w:rsidRPr="00A83132">
        <w:rPr>
          <w:rFonts w:ascii="Times New Roman" w:eastAsia="Times New Roman" w:hAnsi="Times New Roman" w:cs="Times New Roman"/>
          <w:lang w:val="kk-KZ" w:eastAsia="ru-RU"/>
        </w:rPr>
        <w:t xml:space="preserve"> «Өнер» </w:t>
      </w:r>
      <w:r w:rsidRPr="00A8313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 саласы бойынша ұйымдармен және ерекше білім беруге қажеттілігі бар білім алушыларды оқыту кезінде толтырылады.</w:t>
      </w:r>
    </w:p>
    <w:p w:rsidR="002273E5" w:rsidRPr="00A83132" w:rsidRDefault="002273E5" w:rsidP="002273E5">
      <w:pPr>
        <w:spacing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2273E5" w:rsidRPr="00A83132" w:rsidRDefault="002273E5" w:rsidP="002273E5">
      <w:pPr>
        <w:rPr>
          <w:rFonts w:ascii="Times New Roman" w:hAnsi="Times New Roman" w:cs="Times New Roman"/>
          <w:lang w:val="kk-KZ"/>
        </w:rPr>
      </w:pPr>
    </w:p>
    <w:p w:rsidR="000A5F76" w:rsidRPr="00D8285F" w:rsidRDefault="000A5F76" w:rsidP="000A5F76">
      <w:pPr>
        <w:pStyle w:val="40"/>
        <w:pageBreakBefore/>
        <w:shd w:val="clear" w:color="auto" w:fill="auto"/>
        <w:tabs>
          <w:tab w:val="left" w:pos="1688"/>
        </w:tabs>
        <w:spacing w:before="0" w:after="0" w:line="240" w:lineRule="auto"/>
        <w:ind w:right="-57" w:firstLine="0"/>
        <w:rPr>
          <w:sz w:val="24"/>
          <w:szCs w:val="24"/>
          <w:lang w:val="kk-KZ"/>
        </w:rPr>
      </w:pPr>
      <w:r w:rsidRPr="00A83132">
        <w:rPr>
          <w:sz w:val="24"/>
          <w:lang w:val="kk-KZ"/>
        </w:rPr>
        <w:lastRenderedPageBreak/>
        <w:t>4. Әдебиеттер мен</w:t>
      </w:r>
      <w:r w:rsidRPr="00B01F7B">
        <w:rPr>
          <w:sz w:val="24"/>
          <w:szCs w:val="24"/>
          <w:lang w:val="kk-KZ"/>
        </w:rPr>
        <w:t>оқу құралдарының тізімі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0A5F76" w:rsidRPr="00970151" w:rsidTr="000A5F76">
        <w:tc>
          <w:tcPr>
            <w:tcW w:w="9924" w:type="dxa"/>
            <w:shd w:val="clear" w:color="auto" w:fill="auto"/>
          </w:tcPr>
          <w:p w:rsidR="000A5F76" w:rsidRPr="00B93A82" w:rsidRDefault="000A5F76" w:rsidP="00FF2328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val="kk-KZ"/>
              </w:rPr>
            </w:pPr>
            <w:r w:rsidRPr="00B93A82">
              <w:rPr>
                <w:rFonts w:ascii="Times New Roman" w:hAnsi="Times New Roman"/>
                <w:b/>
                <w:sz w:val="24"/>
                <w:szCs w:val="32"/>
                <w:lang w:val="kk-KZ"/>
              </w:rPr>
              <w:t xml:space="preserve">4.1.Негізгі </w:t>
            </w:r>
          </w:p>
          <w:p w:rsidR="000A5F76" w:rsidRPr="00B93A82" w:rsidRDefault="000A5F76" w:rsidP="000A5F76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32"/>
                <w:lang w:val="kk-KZ"/>
              </w:rPr>
            </w:pPr>
            <w:r w:rsidRPr="00B93A82">
              <w:rPr>
                <w:rFonts w:ascii="Times New Roman" w:hAnsi="Times New Roman"/>
                <w:sz w:val="24"/>
                <w:szCs w:val="32"/>
                <w:lang w:val="kk-KZ"/>
              </w:rPr>
              <w:t xml:space="preserve">Өзін-өзі тану: Жалпы білім беретін мектептің 10-сыныбына арналған оқулық /Жұбатова Л.С., Әкімбаева Ж.Ж., Нұркеева С.С. – Алматы: «Бөбек» ҰҒПББСО, 2019. – </w:t>
            </w:r>
            <w:r>
              <w:rPr>
                <w:rFonts w:ascii="Times New Roman" w:hAnsi="Times New Roman"/>
                <w:sz w:val="24"/>
                <w:szCs w:val="32"/>
                <w:lang w:val="kk-KZ"/>
              </w:rPr>
              <w:t>98</w:t>
            </w:r>
            <w:r w:rsidRPr="00B93A82">
              <w:rPr>
                <w:rFonts w:ascii="Times New Roman" w:hAnsi="Times New Roman"/>
                <w:sz w:val="24"/>
                <w:szCs w:val="32"/>
                <w:lang w:val="kk-KZ"/>
              </w:rPr>
              <w:t xml:space="preserve"> б.</w:t>
            </w:r>
          </w:p>
          <w:p w:rsidR="000A5F76" w:rsidRPr="000B1A53" w:rsidRDefault="000A5F76" w:rsidP="000A5F7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32"/>
                <w:lang w:val="kk-KZ"/>
              </w:rPr>
            </w:pPr>
            <w:r w:rsidRPr="000B1A53">
              <w:rPr>
                <w:rFonts w:ascii="Times New Roman" w:hAnsi="Times New Roman"/>
                <w:sz w:val="24"/>
                <w:szCs w:val="32"/>
                <w:lang w:val="kk-KZ"/>
              </w:rPr>
              <w:t>Өзін-өзі тану: Оқушы дәптері. Акимбаева Ж. Ж., Джубатова Л. С., Нұркеева С.С. / 1</w:t>
            </w:r>
            <w:r>
              <w:rPr>
                <w:rFonts w:ascii="Times New Roman" w:hAnsi="Times New Roman"/>
                <w:sz w:val="24"/>
                <w:szCs w:val="32"/>
                <w:lang w:val="kk-KZ"/>
              </w:rPr>
              <w:t>0</w:t>
            </w:r>
            <w:r w:rsidRPr="000B1A53">
              <w:rPr>
                <w:rFonts w:ascii="Times New Roman" w:hAnsi="Times New Roman"/>
                <w:sz w:val="24"/>
                <w:szCs w:val="32"/>
                <w:lang w:val="kk-KZ"/>
              </w:rPr>
              <w:t>-сынып. – Алматы: «Бөбек» ҰҒПББСО, 20</w:t>
            </w:r>
            <w:r>
              <w:rPr>
                <w:rFonts w:ascii="Times New Roman" w:hAnsi="Times New Roman"/>
                <w:sz w:val="24"/>
                <w:szCs w:val="32"/>
                <w:lang w:val="kk-KZ"/>
              </w:rPr>
              <w:t>19</w:t>
            </w:r>
            <w:r w:rsidRPr="000B1A53">
              <w:rPr>
                <w:rFonts w:ascii="Times New Roman" w:hAnsi="Times New Roman"/>
                <w:sz w:val="24"/>
                <w:szCs w:val="32"/>
                <w:lang w:val="kk-KZ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32"/>
                <w:lang w:val="kk-KZ"/>
              </w:rPr>
              <w:t>9</w:t>
            </w:r>
            <w:r w:rsidRPr="000B1A53">
              <w:rPr>
                <w:rFonts w:ascii="Times New Roman" w:hAnsi="Times New Roman"/>
                <w:sz w:val="24"/>
                <w:szCs w:val="32"/>
                <w:lang w:val="kk-KZ"/>
              </w:rPr>
              <w:t>8 б.</w:t>
            </w:r>
          </w:p>
          <w:p w:rsidR="000A5F76" w:rsidRPr="00B93A82" w:rsidRDefault="000A5F76" w:rsidP="000A5F7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32"/>
                <w:lang w:val="kk-KZ"/>
              </w:rPr>
            </w:pPr>
            <w:r w:rsidRPr="00B93A82">
              <w:rPr>
                <w:rFonts w:ascii="Times New Roman" w:hAnsi="Times New Roman"/>
                <w:sz w:val="24"/>
                <w:szCs w:val="32"/>
                <w:lang w:val="kk-KZ"/>
              </w:rPr>
              <w:t>Өзін-өзі тану: Жалпы білім беретін мектептің 11-сыныбына арналған оқулық /Жұбатова Л.С., Әкімбаева Ж.Ж., Мыркасымова Н.К . – Алматы: «Бөбек» ҰҒПББСО, 2020. – 89 б.</w:t>
            </w:r>
          </w:p>
          <w:p w:rsidR="000A5F76" w:rsidRPr="00B93A82" w:rsidRDefault="000A5F76" w:rsidP="000A5F7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32"/>
                <w:lang w:val="kk-KZ"/>
              </w:rPr>
            </w:pPr>
            <w:r w:rsidRPr="00B93A82">
              <w:rPr>
                <w:rFonts w:ascii="Times New Roman" w:hAnsi="Times New Roman"/>
                <w:sz w:val="24"/>
                <w:szCs w:val="32"/>
                <w:lang w:val="kk-KZ"/>
              </w:rPr>
              <w:t>Өзін-өзі тану: Оқушы дәптері. Акимбаева Ж. Ж., Джубатова Л. С., Мыркасымова Н. К. / 11-сынып. – Алматы: «Бөбек» ҰҒПББСО, 2020. – 88 б.</w:t>
            </w:r>
          </w:p>
          <w:p w:rsidR="000A5F76" w:rsidRDefault="000A5F76" w:rsidP="000A5F76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32"/>
                <w:lang w:val="kk-KZ"/>
              </w:rPr>
            </w:pPr>
            <w:r w:rsidRPr="00B93A82">
              <w:rPr>
                <w:rFonts w:ascii="Times New Roman" w:hAnsi="Times New Roman"/>
                <w:sz w:val="24"/>
                <w:szCs w:val="32"/>
                <w:lang w:val="kk-KZ"/>
              </w:rPr>
              <w:t>Омарова Г.А., Анарбек Н.А., Маркус Н.Н. Самопознание: учебник для 12 класса общеобразовательных школ. – Алматы: ННПООЦ «Бөбек», 2019.- 168 с.</w:t>
            </w:r>
          </w:p>
          <w:p w:rsidR="000A5F76" w:rsidRPr="00CD0959" w:rsidRDefault="000A5F76" w:rsidP="00FF23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  <w:lang w:val="kk-KZ"/>
              </w:rPr>
            </w:pPr>
            <w:r w:rsidRPr="00CD0959">
              <w:rPr>
                <w:rFonts w:ascii="Times New Roman" w:hAnsi="Times New Roman"/>
                <w:b/>
                <w:sz w:val="24"/>
                <w:szCs w:val="32"/>
                <w:lang w:val="kk-KZ"/>
              </w:rPr>
              <w:t xml:space="preserve">4.2. Қосымша </w:t>
            </w:r>
          </w:p>
        </w:tc>
      </w:tr>
      <w:tr w:rsidR="000A5F76" w:rsidRPr="00970151" w:rsidTr="000A5F76">
        <w:tc>
          <w:tcPr>
            <w:tcW w:w="9924" w:type="dxa"/>
            <w:shd w:val="clear" w:color="auto" w:fill="auto"/>
          </w:tcPr>
          <w:p w:rsidR="000A5F76" w:rsidRPr="005340B7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02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Самопознание: методическое пособие для преподавателей колледжей. Б.К. 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Кудышева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, Г.И. 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Калиева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, Д.Е. 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Серовайская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, Г.Ж. 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Джуманова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. /Алматы. ИНПООЦ «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Бобек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», 2010.-208с.</w:t>
            </w:r>
          </w:p>
          <w:p w:rsidR="000A5F76" w:rsidRPr="005340B7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02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Самопознание: учебное пособие для студентов колледжей. Разработчики: Б.К. 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Кудышева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, Г.И. 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Калиева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, Д.Е. 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Серовайская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, Г.Ж. 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Джуманова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./Алматы. ИНПООЦ «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Бобек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», 20Ю.-272с.</w:t>
            </w:r>
          </w:p>
          <w:p w:rsidR="000A5F76" w:rsidRPr="00353FCE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02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Самопознание: учебно-методическое пособие для учителей средней школы 9-11 класса и преподавателей вузов 1 курса. 1 программа, Алматы 2002 г.</w:t>
            </w:r>
          </w:p>
          <w:p w:rsidR="000A5F76" w:rsidRPr="00353FCE" w:rsidRDefault="000A5F76" w:rsidP="000A5F76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Интерактивное обучение на уроках самопознания. А.К. </w:t>
            </w: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Рысбаева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, Р.А. </w:t>
            </w: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Мукажанова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, Г.А. </w:t>
            </w: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Омарова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- Алматы, ННПООЦ «</w:t>
            </w: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Бобек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», 2013.- 100 с.</w:t>
            </w:r>
          </w:p>
          <w:p w:rsidR="000A5F76" w:rsidRPr="00353FCE" w:rsidRDefault="000A5F76" w:rsidP="000A5F76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Мукажанова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Р.А., </w:t>
            </w: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Омарова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Г.А. Общечеловеческие ценности (5-11 </w:t>
            </w: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кл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.): методическое пособие для учителей. – Алматы: ННПООЦ «Б</w:t>
            </w:r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 w:eastAsia="ru-RU"/>
              </w:rPr>
              <w:t>ө</w:t>
            </w:r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 w:eastAsia="ru-RU"/>
              </w:rPr>
              <w:t>е</w:t>
            </w:r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к», 2014. - 128 с</w:t>
            </w:r>
          </w:p>
          <w:p w:rsidR="000A5F76" w:rsidRPr="00353FCE" w:rsidRDefault="000A5F76" w:rsidP="000A5F76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Мукажанова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Р.А., </w:t>
            </w: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Омарова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Г.А. Методика преподавания дисциплины «Самопознание» в школе: учебно-методическое пособие для учителей. – Алматы: ННПООЦ «</w:t>
            </w: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Бөбек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», 2013 - 128с.</w:t>
            </w:r>
          </w:p>
          <w:p w:rsidR="000A5F76" w:rsidRPr="00353FCE" w:rsidRDefault="000A5F76" w:rsidP="000A5F76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Кунанбаев</w:t>
            </w:r>
            <w:proofErr w:type="spellEnd"/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. Слова назидания. - Алматы: Ел,2000.</w:t>
            </w:r>
          </w:p>
          <w:p w:rsidR="000A5F76" w:rsidRPr="005340B7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02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Амонашвили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Ш.А. Вдохновение и творчество - путь обновления образования </w:t>
            </w:r>
            <w:r w:rsidRPr="005340B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  <w:lang w:val="kk-KZ" w:eastAsia="kk-KZ" w:bidi="kk-KZ"/>
              </w:rPr>
              <w:t>//11</w:t>
            </w:r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Международные педагогические чтения. - М., 2012.</w:t>
            </w:r>
          </w:p>
          <w:p w:rsidR="000A5F76" w:rsidRPr="00353FCE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02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Амонашвили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Ш.А. Основы гуманной педагогики. Кн.1, 2. Как любить детей. - М.: </w:t>
            </w:r>
            <w:proofErr w:type="spellStart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Амрита</w:t>
            </w:r>
            <w:proofErr w:type="spellEnd"/>
            <w:r w:rsidRPr="005340B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-Русь, 2012.</w:t>
            </w:r>
          </w:p>
          <w:p w:rsidR="000A5F76" w:rsidRPr="00353FCE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02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Аристотель. Этика / Аристотель; Пер. Н.В. Брагинской, Т.А. Миллер.- М.: ООО "Издательство АСТ", 2002.</w:t>
            </w:r>
          </w:p>
          <w:p w:rsidR="000A5F76" w:rsidRPr="00353FCE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02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53FC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Березина Т. Н. Многомерная психика: Внутренний мир личности. - М., 2001.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Есим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Г. Наука совести - Алматы: Раритет, 2008. - серия «Ш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 w:eastAsia="ru-RU"/>
              </w:rPr>
              <w:t>ә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рімәл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 w:eastAsia="ru-RU"/>
              </w:rPr>
              <w:t>ем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і».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Корчак Я. и Сухомлинский В.А. О любви к детям: Сборник педагогических произведений и статей. - Донецк, 2011.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Кудайбердиев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Ш. Три истины. – Алматы, 2013.</w:t>
            </w:r>
          </w:p>
          <w:p w:rsidR="000A5F76" w:rsidRPr="00353FCE" w:rsidRDefault="000A5F76" w:rsidP="000A5F76">
            <w:pPr>
              <w:widowControl w:val="0"/>
              <w:numPr>
                <w:ilvl w:val="0"/>
                <w:numId w:val="2"/>
              </w:numPr>
              <w:tabs>
                <w:tab w:val="left" w:pos="407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Манифест гуманной педагогики,- </w:t>
            </w: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Бушети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, 2011.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tabs>
                <w:tab w:val="left" w:pos="407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Назарбаева С.А. Этика жизни - Алматы, 2001.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tabs>
                <w:tab w:val="left" w:pos="436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Омарова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Г.А., </w:t>
            </w: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Мукажанова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Р.А. Истинные лидеры в истории человечества (духовно-нравственный аспект лидерства). – Алматы: ННПООЦ «Б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 w:eastAsia="ru-RU"/>
              </w:rPr>
              <w:t>ө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 w:eastAsia="ru-RU"/>
              </w:rPr>
              <w:t>е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к», 2013. - 96 с.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Платон. Диалоги Сократа - М.: Мысль, 2007. - 197с.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Познай истину...- Алматы, </w:t>
            </w: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Бобек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, 2002 - 176с.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Послание Президента Республики Казахстан народу Казахстана </w:t>
            </w:r>
            <w:r w:rsidRPr="00C25A65">
              <w:rPr>
                <w:rFonts w:ascii="Times New Roman" w:eastAsia="Times New Roman" w:hAnsi="Times New Roman"/>
                <w:b/>
                <w:bCs/>
                <w:smallCaps/>
                <w:color w:val="000000"/>
                <w:spacing w:val="-6"/>
                <w:sz w:val="24"/>
                <w:szCs w:val="24"/>
                <w:shd w:val="clear" w:color="auto" w:fill="FFFFFF"/>
                <w:lang w:val="kk-KZ" w:eastAsia="kk-KZ" w:bidi="kk-KZ"/>
              </w:rPr>
              <w:t>«</w:t>
            </w:r>
            <w:r w:rsidRPr="00C25A65">
              <w:rPr>
                <w:rFonts w:ascii="Times New Roman" w:eastAsia="Times New Roman" w:hAnsi="Times New Roman"/>
                <w:bCs/>
                <w:smallCaps/>
                <w:color w:val="000000"/>
                <w:spacing w:val="-6"/>
                <w:sz w:val="24"/>
                <w:szCs w:val="24"/>
                <w:shd w:val="clear" w:color="auto" w:fill="FFFFFF"/>
                <w:lang w:val="kk-KZ" w:eastAsia="kk-KZ" w:bidi="kk-KZ"/>
              </w:rPr>
              <w:t xml:space="preserve">Модернизация общественного созания: рухани </w:t>
            </w:r>
            <w:proofErr w:type="gramStart"/>
            <w:r w:rsidRPr="00C25A65">
              <w:rPr>
                <w:rFonts w:ascii="Times New Roman" w:eastAsia="Times New Roman" w:hAnsi="Times New Roman"/>
                <w:bCs/>
                <w:smallCaps/>
                <w:color w:val="000000"/>
                <w:spacing w:val="-6"/>
                <w:sz w:val="24"/>
                <w:szCs w:val="24"/>
                <w:shd w:val="clear" w:color="auto" w:fill="FFFFFF"/>
                <w:lang w:val="kk-KZ" w:eastAsia="kk-KZ" w:bidi="kk-KZ"/>
              </w:rPr>
              <w:t>жаңғыру»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/</w:t>
            </w:r>
            <w:proofErr w:type="gram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/12 сәуір 2017г.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Психология самосознания: Хрестоматия. - Самара, 2000.</w:t>
            </w:r>
          </w:p>
          <w:p w:rsidR="000A5F76" w:rsidRPr="001749F7" w:rsidRDefault="000A5F76" w:rsidP="000A5F76">
            <w:pPr>
              <w:widowControl w:val="0"/>
              <w:numPr>
                <w:ilvl w:val="0"/>
                <w:numId w:val="2"/>
              </w:numPr>
              <w:tabs>
                <w:tab w:val="left" w:pos="443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Философия в духовном развитии человека на пороге третьего тысячелетия: </w:t>
            </w: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нип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науч.рук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Косиченко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А.Г. Институт философии и политологии МОН РК. - Алматы, 2002. - С.Ю</w:t>
            </w:r>
          </w:p>
          <w:p w:rsidR="000A5F76" w:rsidRPr="005340B7" w:rsidRDefault="000A5F76" w:rsidP="000A5F76">
            <w:pPr>
              <w:widowControl w:val="0"/>
              <w:numPr>
                <w:ilvl w:val="0"/>
                <w:numId w:val="2"/>
              </w:numPr>
              <w:tabs>
                <w:tab w:val="left" w:pos="443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Я-Человек. Пособие для занятий по духовно-нравственному развитию личности / Алматы «Д</w:t>
            </w:r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уір</w:t>
            </w:r>
            <w:proofErr w:type="spellEnd"/>
            <w:r w:rsidRPr="001749F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» 2000.</w:t>
            </w:r>
          </w:p>
        </w:tc>
      </w:tr>
    </w:tbl>
    <w:p w:rsidR="000A5F76" w:rsidRPr="00D8285F" w:rsidRDefault="000A5F76" w:rsidP="000A5F76">
      <w:pPr>
        <w:tabs>
          <w:tab w:val="left" w:pos="5457"/>
        </w:tabs>
        <w:rPr>
          <w:lang w:val="kk-KZ"/>
        </w:rPr>
      </w:pPr>
    </w:p>
    <w:p w:rsidR="002273E5" w:rsidRPr="00006ACA" w:rsidRDefault="002273E5" w:rsidP="002273E5">
      <w:pPr>
        <w:rPr>
          <w:lang w:val="kk-KZ"/>
        </w:rPr>
      </w:pPr>
    </w:p>
    <w:p w:rsidR="009C00A5" w:rsidRPr="00B03921" w:rsidRDefault="009C00A5" w:rsidP="009C00A5">
      <w:pPr>
        <w:rPr>
          <w:rFonts w:ascii="Times New Roman" w:hAnsi="Times New Roman" w:cs="Times New Roman"/>
          <w:b/>
          <w:sz w:val="24"/>
          <w:lang w:val="kk-KZ"/>
        </w:rPr>
      </w:pPr>
      <w:r w:rsidRPr="00B03921">
        <w:rPr>
          <w:rFonts w:ascii="Times New Roman" w:hAnsi="Times New Roman" w:cs="Times New Roman"/>
          <w:b/>
          <w:sz w:val="24"/>
          <w:lang w:val="kk-KZ"/>
        </w:rPr>
        <w:lastRenderedPageBreak/>
        <w:t>Өзін</w:t>
      </w:r>
      <w:r>
        <w:rPr>
          <w:rFonts w:ascii="Times New Roman" w:hAnsi="Times New Roman" w:cs="Times New Roman"/>
          <w:b/>
          <w:sz w:val="24"/>
          <w:lang w:val="kk-KZ"/>
        </w:rPr>
        <w:t xml:space="preserve">  -өзі  тану  факультативтік курсы </w:t>
      </w:r>
      <w:r w:rsidRPr="00B03921">
        <w:rPr>
          <w:rFonts w:ascii="Times New Roman" w:hAnsi="Times New Roman" w:cs="Times New Roman"/>
          <w:b/>
          <w:sz w:val="24"/>
          <w:lang w:val="kk-KZ"/>
        </w:rPr>
        <w:t xml:space="preserve"> бойынша  күнтізбелік  тақырыптық жоспар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3809"/>
        <w:gridCol w:w="2393"/>
      </w:tblGrid>
      <w:tr w:rsidR="009C00A5" w:rsidTr="00FF2328">
        <w:tc>
          <w:tcPr>
            <w:tcW w:w="2660" w:type="dxa"/>
          </w:tcPr>
          <w:p w:rsidR="009C00A5" w:rsidRPr="006E07B0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E07B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Тараудың  аты </w:t>
            </w:r>
          </w:p>
        </w:tc>
        <w:tc>
          <w:tcPr>
            <w:tcW w:w="709" w:type="dxa"/>
          </w:tcPr>
          <w:p w:rsidR="009C00A5" w:rsidRPr="006E07B0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E07B0">
              <w:rPr>
                <w:rFonts w:ascii="Times New Roman" w:hAnsi="Times New Roman" w:cs="Times New Roman"/>
                <w:b/>
                <w:sz w:val="24"/>
                <w:lang w:val="kk-KZ"/>
              </w:rPr>
              <w:t>сабақ №</w:t>
            </w:r>
          </w:p>
        </w:tc>
        <w:tc>
          <w:tcPr>
            <w:tcW w:w="3809" w:type="dxa"/>
          </w:tcPr>
          <w:p w:rsidR="009C00A5" w:rsidRPr="006E07B0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E07B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сабақтың  тақырыбы </w:t>
            </w:r>
          </w:p>
        </w:tc>
        <w:tc>
          <w:tcPr>
            <w:tcW w:w="2393" w:type="dxa"/>
          </w:tcPr>
          <w:p w:rsidR="009C00A5" w:rsidRPr="006E07B0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E07B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сағат саны </w:t>
            </w:r>
          </w:p>
        </w:tc>
      </w:tr>
      <w:tr w:rsidR="009C00A5" w:rsidTr="00FF2328">
        <w:tc>
          <w:tcPr>
            <w:tcW w:w="2660" w:type="dxa"/>
            <w:vMerge w:val="restart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 Өмірде өз  орным бар </w:t>
            </w: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Өзін өзі  тану  бағытында</w:t>
            </w:r>
          </w:p>
        </w:tc>
        <w:tc>
          <w:tcPr>
            <w:tcW w:w="2393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Өмір  мен тағдыр өзектес </w:t>
            </w:r>
          </w:p>
        </w:tc>
        <w:tc>
          <w:tcPr>
            <w:tcW w:w="2393" w:type="dxa"/>
          </w:tcPr>
          <w:p w:rsidR="009C00A5" w:rsidRDefault="009C00A5" w:rsidP="00FF2328"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Адам  тұлғасы болмысымен</w:t>
            </w:r>
          </w:p>
        </w:tc>
        <w:tc>
          <w:tcPr>
            <w:tcW w:w="2393" w:type="dxa"/>
          </w:tcPr>
          <w:p w:rsidR="009C00A5" w:rsidRDefault="009C00A5" w:rsidP="00FF2328"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Өзін өзі  жетілдіру  туралы </w:t>
            </w:r>
          </w:p>
        </w:tc>
        <w:tc>
          <w:tcPr>
            <w:tcW w:w="2393" w:type="dxa"/>
          </w:tcPr>
          <w:p w:rsidR="009C00A5" w:rsidRDefault="009C00A5" w:rsidP="00FF2328"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Шығармашылықпен  шыңдаламын </w:t>
            </w:r>
          </w:p>
        </w:tc>
        <w:tc>
          <w:tcPr>
            <w:tcW w:w="2393" w:type="dxa"/>
          </w:tcPr>
          <w:p w:rsidR="009C00A5" w:rsidRDefault="009C00A5" w:rsidP="00FF2328"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Сенім  алға  жетелейді </w:t>
            </w:r>
          </w:p>
        </w:tc>
        <w:tc>
          <w:tcPr>
            <w:tcW w:w="2393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rPr>
          <w:trHeight w:val="1020"/>
        </w:trPr>
        <w:tc>
          <w:tcPr>
            <w:tcW w:w="2660" w:type="dxa"/>
            <w:vMerge w:val="restart"/>
          </w:tcPr>
          <w:p w:rsidR="009C00A5" w:rsidRPr="009323C6" w:rsidRDefault="009C00A5" w:rsidP="00FF2328">
            <w:pPr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Pr="009323C6">
              <w:rPr>
                <w:rFonts w:ascii="Times New Roman" w:hAnsi="Times New Roman" w:cs="Times New Roman"/>
                <w:sz w:val="24"/>
                <w:lang w:val="kk-KZ"/>
              </w:rPr>
              <w:t xml:space="preserve">Адами  құндылықтар  аясында </w:t>
            </w: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Махаббат  өмір өзегі </w:t>
            </w:r>
          </w:p>
        </w:tc>
        <w:tc>
          <w:tcPr>
            <w:tcW w:w="2393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Өз бақытың өз қолыңда </w:t>
            </w: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lang w:val="kk-KZ"/>
              </w:rPr>
            </w:pPr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Адами қарым қатынас  ізгіліктері </w:t>
            </w: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lang w:val="kk-KZ"/>
              </w:rPr>
            </w:pPr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Достық –бірлік пен ынтымақ  негізі </w:t>
            </w: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lang w:val="kk-KZ"/>
              </w:rPr>
            </w:pPr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Жарқын өмір  игілігі  жақсылық </w:t>
            </w:r>
          </w:p>
        </w:tc>
        <w:tc>
          <w:tcPr>
            <w:tcW w:w="2393" w:type="dxa"/>
          </w:tcPr>
          <w:p w:rsidR="009C00A5" w:rsidRDefault="009C00A5" w:rsidP="00FF2328"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 w:val="restart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3.Өркениетке  барар жолда </w:t>
            </w: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Тарихпен  өсіп  өнемін </w:t>
            </w:r>
          </w:p>
        </w:tc>
        <w:tc>
          <w:tcPr>
            <w:tcW w:w="2393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Халықтың  салт- дәстүрі -  блашақ  келбеті </w:t>
            </w:r>
          </w:p>
        </w:tc>
        <w:tc>
          <w:tcPr>
            <w:tcW w:w="2393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Тілім ,дінім, елім – үш байлығым </w:t>
            </w:r>
          </w:p>
        </w:tc>
        <w:tc>
          <w:tcPr>
            <w:tcW w:w="2393" w:type="dxa"/>
          </w:tcPr>
          <w:p w:rsidR="009C00A5" w:rsidRDefault="009C00A5" w:rsidP="00FF2328"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Отан  мен  Жер шарының ұрпағымыз</w:t>
            </w:r>
          </w:p>
        </w:tc>
        <w:tc>
          <w:tcPr>
            <w:tcW w:w="2393" w:type="dxa"/>
          </w:tcPr>
          <w:p w:rsidR="009C00A5" w:rsidRDefault="009C00A5" w:rsidP="00FF2328"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 w:val="restart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4. Адам  өмірінің  жарасымы </w:t>
            </w: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Табиғатпен  табиғи  байланысым</w:t>
            </w: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lang w:val="kk-KZ"/>
              </w:rPr>
            </w:pPr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38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Өнер –өмірдің  мәні мен сәні </w:t>
            </w: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lang w:val="kk-KZ"/>
              </w:rPr>
            </w:pPr>
            <w:r w:rsidRPr="00CF526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9C00A5" w:rsidTr="00FF2328">
        <w:tc>
          <w:tcPr>
            <w:tcW w:w="2660" w:type="dxa"/>
            <w:vMerge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03921"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</w:t>
            </w: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b/>
                <w:lang w:val="kk-KZ"/>
              </w:rPr>
            </w:pPr>
            <w:r w:rsidRPr="00B03921">
              <w:rPr>
                <w:rFonts w:ascii="Times New Roman" w:hAnsi="Times New Roman" w:cs="Times New Roman"/>
                <w:b/>
                <w:sz w:val="24"/>
                <w:lang w:val="kk-KZ"/>
              </w:rPr>
              <w:t>34</w:t>
            </w: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C00A5" w:rsidTr="00FF2328">
        <w:tc>
          <w:tcPr>
            <w:tcW w:w="2660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9C00A5" w:rsidRDefault="009C00A5" w:rsidP="00FF232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09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9C00A5" w:rsidRPr="00B03921" w:rsidRDefault="009C00A5" w:rsidP="00FF23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</w:tbl>
    <w:p w:rsidR="001520A4" w:rsidRPr="002273E5" w:rsidRDefault="001520A4">
      <w:pPr>
        <w:rPr>
          <w:lang w:val="kk-KZ"/>
        </w:rPr>
      </w:pPr>
    </w:p>
    <w:sectPr w:rsidR="001520A4" w:rsidRPr="002273E5" w:rsidSect="00BC19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78E1"/>
    <w:multiLevelType w:val="hybridMultilevel"/>
    <w:tmpl w:val="6596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2B1B"/>
    <w:multiLevelType w:val="hybridMultilevel"/>
    <w:tmpl w:val="F6A256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F24A45"/>
    <w:multiLevelType w:val="hybridMultilevel"/>
    <w:tmpl w:val="92928308"/>
    <w:lvl w:ilvl="0" w:tplc="D3A88FA0">
      <w:start w:val="1"/>
      <w:numFmt w:val="decimal"/>
      <w:lvlText w:val="%1"/>
      <w:lvlJc w:val="left"/>
      <w:pPr>
        <w:ind w:left="218" w:hanging="4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63" w:hanging="360"/>
      </w:pPr>
    </w:lvl>
    <w:lvl w:ilvl="2" w:tplc="0419001B" w:tentative="1">
      <w:start w:val="1"/>
      <w:numFmt w:val="lowerRoman"/>
      <w:lvlText w:val="%3."/>
      <w:lvlJc w:val="right"/>
      <w:pPr>
        <w:ind w:left="1583" w:hanging="180"/>
      </w:pPr>
    </w:lvl>
    <w:lvl w:ilvl="3" w:tplc="0419000F" w:tentative="1">
      <w:start w:val="1"/>
      <w:numFmt w:val="decimal"/>
      <w:lvlText w:val="%4."/>
      <w:lvlJc w:val="left"/>
      <w:pPr>
        <w:ind w:left="2303" w:hanging="360"/>
      </w:pPr>
    </w:lvl>
    <w:lvl w:ilvl="4" w:tplc="04190019" w:tentative="1">
      <w:start w:val="1"/>
      <w:numFmt w:val="lowerLetter"/>
      <w:lvlText w:val="%5."/>
      <w:lvlJc w:val="left"/>
      <w:pPr>
        <w:ind w:left="3023" w:hanging="360"/>
      </w:pPr>
    </w:lvl>
    <w:lvl w:ilvl="5" w:tplc="0419001B" w:tentative="1">
      <w:start w:val="1"/>
      <w:numFmt w:val="lowerRoman"/>
      <w:lvlText w:val="%6."/>
      <w:lvlJc w:val="right"/>
      <w:pPr>
        <w:ind w:left="3743" w:hanging="180"/>
      </w:pPr>
    </w:lvl>
    <w:lvl w:ilvl="6" w:tplc="0419000F" w:tentative="1">
      <w:start w:val="1"/>
      <w:numFmt w:val="decimal"/>
      <w:lvlText w:val="%7."/>
      <w:lvlJc w:val="left"/>
      <w:pPr>
        <w:ind w:left="4463" w:hanging="360"/>
      </w:pPr>
    </w:lvl>
    <w:lvl w:ilvl="7" w:tplc="04190019" w:tentative="1">
      <w:start w:val="1"/>
      <w:numFmt w:val="lowerLetter"/>
      <w:lvlText w:val="%8."/>
      <w:lvlJc w:val="left"/>
      <w:pPr>
        <w:ind w:left="5183" w:hanging="360"/>
      </w:pPr>
    </w:lvl>
    <w:lvl w:ilvl="8" w:tplc="0419001B" w:tentative="1">
      <w:start w:val="1"/>
      <w:numFmt w:val="lowerRoman"/>
      <w:lvlText w:val="%9."/>
      <w:lvlJc w:val="right"/>
      <w:pPr>
        <w:ind w:left="59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3E5"/>
    <w:rsid w:val="00003554"/>
    <w:rsid w:val="00090E49"/>
    <w:rsid w:val="000A5F76"/>
    <w:rsid w:val="000C731A"/>
    <w:rsid w:val="00103B05"/>
    <w:rsid w:val="001520A4"/>
    <w:rsid w:val="002273E5"/>
    <w:rsid w:val="003769B2"/>
    <w:rsid w:val="003B72E3"/>
    <w:rsid w:val="003E79B8"/>
    <w:rsid w:val="0040187B"/>
    <w:rsid w:val="004602EB"/>
    <w:rsid w:val="00511B41"/>
    <w:rsid w:val="005E0906"/>
    <w:rsid w:val="005E50DC"/>
    <w:rsid w:val="005F06D4"/>
    <w:rsid w:val="006077E7"/>
    <w:rsid w:val="00667C2E"/>
    <w:rsid w:val="00690A0B"/>
    <w:rsid w:val="006B7E1D"/>
    <w:rsid w:val="006E1E94"/>
    <w:rsid w:val="0072338A"/>
    <w:rsid w:val="00890777"/>
    <w:rsid w:val="00921608"/>
    <w:rsid w:val="009C00A5"/>
    <w:rsid w:val="00A3050E"/>
    <w:rsid w:val="00A47566"/>
    <w:rsid w:val="00A83132"/>
    <w:rsid w:val="00B136F2"/>
    <w:rsid w:val="00B43561"/>
    <w:rsid w:val="00BC1949"/>
    <w:rsid w:val="00BC4467"/>
    <w:rsid w:val="00C138C1"/>
    <w:rsid w:val="00CC23E1"/>
    <w:rsid w:val="00CD3987"/>
    <w:rsid w:val="00CE20AF"/>
    <w:rsid w:val="00D830A5"/>
    <w:rsid w:val="00DA6683"/>
    <w:rsid w:val="00E23C03"/>
    <w:rsid w:val="00E31D0E"/>
    <w:rsid w:val="00E41962"/>
    <w:rsid w:val="00EA12DF"/>
    <w:rsid w:val="00EA56CA"/>
    <w:rsid w:val="00F67256"/>
    <w:rsid w:val="00F76E45"/>
    <w:rsid w:val="00FF2328"/>
    <w:rsid w:val="00FF5C8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EAED0-DE2D-40B2-99FA-6AC167FC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3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273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1E94"/>
    <w:pPr>
      <w:ind w:left="720"/>
      <w:contextualSpacing/>
    </w:pPr>
  </w:style>
  <w:style w:type="character" w:customStyle="1" w:styleId="1">
    <w:name w:val="Основной текст1"/>
    <w:rsid w:val="00BC19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8">
    <w:name w:val="Основной текст_"/>
    <w:link w:val="2"/>
    <w:rsid w:val="00BC194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BC1949"/>
    <w:pPr>
      <w:widowControl w:val="0"/>
      <w:shd w:val="clear" w:color="auto" w:fill="FFFFFF"/>
      <w:spacing w:after="240" w:line="264" w:lineRule="exact"/>
      <w:jc w:val="center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105pt">
    <w:name w:val="Основной текст + 10;5 pt"/>
    <w:rsid w:val="00BC19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pt">
    <w:name w:val="Основной текст + 11 pt"/>
    <w:rsid w:val="00BC19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rsid w:val="00BC19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">
    <w:name w:val="Заголовок №4_"/>
    <w:link w:val="40"/>
    <w:rsid w:val="000A5F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0A5F76"/>
    <w:pPr>
      <w:widowControl w:val="0"/>
      <w:shd w:val="clear" w:color="auto" w:fill="FFFFFF"/>
      <w:spacing w:before="240" w:after="300" w:line="0" w:lineRule="atLeast"/>
      <w:ind w:hanging="2060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user</cp:lastModifiedBy>
  <cp:revision>9</cp:revision>
  <cp:lastPrinted>2022-01-25T07:09:00Z</cp:lastPrinted>
  <dcterms:created xsi:type="dcterms:W3CDTF">2021-05-12T06:05:00Z</dcterms:created>
  <dcterms:modified xsi:type="dcterms:W3CDTF">2022-02-16T04:48:00Z</dcterms:modified>
</cp:coreProperties>
</file>